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64D1E" w14:textId="07ED1AFC" w:rsidR="00AC5B84" w:rsidRPr="008211FA" w:rsidRDefault="00F74419" w:rsidP="00B35423">
      <w:pPr>
        <w:spacing w:after="0" w:line="240" w:lineRule="auto"/>
        <w:ind w:right="-1"/>
        <w:jc w:val="center"/>
        <w:rPr>
          <w:rFonts w:ascii="Times New Roman" w:hAnsi="Times New Roman" w:cs="Times New Roman"/>
          <w:b/>
          <w:bCs/>
          <w:sz w:val="32"/>
          <w:szCs w:val="32"/>
        </w:rPr>
      </w:pPr>
      <w:proofErr w:type="gramStart"/>
      <w:r w:rsidRPr="008211FA">
        <w:rPr>
          <w:rFonts w:ascii="Times New Roman" w:hAnsi="Times New Roman" w:cs="Times New Roman"/>
          <w:b/>
          <w:bCs/>
          <w:sz w:val="32"/>
          <w:szCs w:val="32"/>
        </w:rPr>
        <w:t>TITULO</w:t>
      </w:r>
      <w:proofErr w:type="gramEnd"/>
      <w:r w:rsidRPr="008211FA">
        <w:rPr>
          <w:rFonts w:ascii="Times New Roman" w:hAnsi="Times New Roman" w:cs="Times New Roman"/>
          <w:b/>
          <w:bCs/>
          <w:sz w:val="32"/>
          <w:szCs w:val="32"/>
        </w:rPr>
        <w:t xml:space="preserve"> EM PORTUGUÊS</w:t>
      </w:r>
      <w:r w:rsidR="008211FA">
        <w:rPr>
          <w:rFonts w:ascii="Times New Roman" w:hAnsi="Times New Roman" w:cs="Times New Roman"/>
          <w:b/>
          <w:bCs/>
          <w:sz w:val="32"/>
          <w:szCs w:val="32"/>
        </w:rPr>
        <w:t xml:space="preserve"> FONTE 14</w:t>
      </w:r>
    </w:p>
    <w:p w14:paraId="504B2D0B" w14:textId="77777777" w:rsidR="00F74419" w:rsidRPr="00B35423" w:rsidRDefault="00F74419" w:rsidP="00B35423">
      <w:pPr>
        <w:pStyle w:val="Ttulo"/>
        <w:spacing w:before="0" w:line="276" w:lineRule="auto"/>
        <w:ind w:left="0" w:firstLine="0"/>
        <w:jc w:val="right"/>
      </w:pPr>
    </w:p>
    <w:p w14:paraId="48D34DC1" w14:textId="4EB142AD" w:rsidR="000F4418" w:rsidRPr="00B35423" w:rsidRDefault="00CC5E89" w:rsidP="00B35423">
      <w:pPr>
        <w:pStyle w:val="Ttulo"/>
        <w:spacing w:before="0" w:line="276" w:lineRule="auto"/>
        <w:ind w:left="0" w:firstLine="0"/>
        <w:jc w:val="right"/>
        <w:rPr>
          <w:spacing w:val="-62"/>
        </w:rPr>
      </w:pPr>
      <w:bookmarkStart w:id="0" w:name="_Hlk205436619"/>
      <w:r w:rsidRPr="00B35423">
        <w:t>A</w:t>
      </w:r>
      <w:r w:rsidR="00F74419" w:rsidRPr="00B35423">
        <w:t>utor</w:t>
      </w:r>
      <w:bookmarkEnd w:id="0"/>
      <w:r w:rsidR="005F1551">
        <w:t xml:space="preserve"> 1</w:t>
      </w:r>
    </w:p>
    <w:p w14:paraId="33D9CDDB" w14:textId="212B7338" w:rsidR="000F4418" w:rsidRDefault="00CC5E89" w:rsidP="00B35423">
      <w:pPr>
        <w:pStyle w:val="Ttulo"/>
        <w:spacing w:before="0" w:line="276" w:lineRule="auto"/>
        <w:ind w:left="0" w:firstLine="0"/>
        <w:jc w:val="right"/>
      </w:pPr>
      <w:r w:rsidRPr="00B35423">
        <w:t>A</w:t>
      </w:r>
      <w:r w:rsidR="00F74419" w:rsidRPr="00B35423">
        <w:t>utor</w:t>
      </w:r>
      <w:r w:rsidR="005F1551">
        <w:t xml:space="preserve"> 2</w:t>
      </w:r>
    </w:p>
    <w:p w14:paraId="12AB073C" w14:textId="038B2A31" w:rsidR="008211FA" w:rsidRPr="00B35423" w:rsidRDefault="008211FA" w:rsidP="00B35423">
      <w:pPr>
        <w:pStyle w:val="Ttulo"/>
        <w:spacing w:before="0" w:line="276" w:lineRule="auto"/>
        <w:ind w:left="0" w:firstLine="0"/>
        <w:jc w:val="right"/>
      </w:pPr>
      <w:r>
        <w:t>Autor</w:t>
      </w:r>
      <w:r w:rsidR="005F1551">
        <w:t xml:space="preserve"> 3</w:t>
      </w:r>
      <w:r>
        <w:t xml:space="preserve"> (máximo de 3 autores)</w:t>
      </w:r>
    </w:p>
    <w:p w14:paraId="529AD494" w14:textId="77777777" w:rsidR="000F4418" w:rsidRPr="00B35423" w:rsidRDefault="000F4418" w:rsidP="00B35423">
      <w:pPr>
        <w:pStyle w:val="SemEspaamento"/>
        <w:rPr>
          <w:rFonts w:ascii="Times New Roman" w:hAnsi="Times New Roman"/>
        </w:rPr>
      </w:pPr>
    </w:p>
    <w:p w14:paraId="727BBF3D" w14:textId="77777777" w:rsidR="00D31E7E" w:rsidRPr="00B35423" w:rsidRDefault="00D31E7E" w:rsidP="00B35423">
      <w:pPr>
        <w:spacing w:after="0" w:line="240" w:lineRule="auto"/>
        <w:contextualSpacing/>
        <w:jc w:val="both"/>
        <w:rPr>
          <w:rFonts w:ascii="Times New Roman" w:hAnsi="Times New Roman" w:cs="Times New Roman"/>
        </w:rPr>
      </w:pPr>
    </w:p>
    <w:p w14:paraId="70BB5916" w14:textId="6A81C730" w:rsidR="001961F0" w:rsidRPr="00B35423" w:rsidRDefault="001961F0" w:rsidP="00B35423">
      <w:pPr>
        <w:spacing w:after="0" w:line="240" w:lineRule="auto"/>
        <w:contextualSpacing/>
        <w:jc w:val="both"/>
        <w:rPr>
          <w:rFonts w:ascii="Times New Roman" w:hAnsi="Times New Roman" w:cs="Times New Roman"/>
          <w:b/>
        </w:rPr>
      </w:pPr>
    </w:p>
    <w:p w14:paraId="0615A588" w14:textId="77777777" w:rsidR="001961F0" w:rsidRPr="00B35423" w:rsidRDefault="001961F0" w:rsidP="00B35423">
      <w:pPr>
        <w:pStyle w:val="SemEspaamento"/>
        <w:spacing w:line="360" w:lineRule="auto"/>
        <w:rPr>
          <w:rFonts w:ascii="Times New Roman" w:hAnsi="Times New Roman"/>
          <w:b/>
          <w:bCs/>
        </w:rPr>
      </w:pPr>
      <w:bookmarkStart w:id="1" w:name="_Toc459298929"/>
      <w:r w:rsidRPr="00B35423">
        <w:rPr>
          <w:rFonts w:ascii="Times New Roman" w:hAnsi="Times New Roman"/>
          <w:b/>
          <w:bCs/>
        </w:rPr>
        <w:t>INTRODUÇÃO</w:t>
      </w:r>
      <w:bookmarkEnd w:id="1"/>
    </w:p>
    <w:p w14:paraId="077C18C5" w14:textId="7113C76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Inicia-se a introdução com uma contextualização do tema. Na introdução deve-se expor a finalidade e os objetivos do artigo de modo que o leitor tenha uma visão geral do tema abordado. São elementos da introdução: o tema, problema de pesquisa, objetivos (geral e específicos), hipóteses (se houver) e justificativas. </w:t>
      </w:r>
    </w:p>
    <w:p w14:paraId="3ECEE02F" w14:textId="0591FC13" w:rsidR="001961F0" w:rsidRPr="00B35423" w:rsidRDefault="001961F0" w:rsidP="00B35423">
      <w:pPr>
        <w:pStyle w:val="SemEspaamento"/>
        <w:spacing w:line="360" w:lineRule="auto"/>
        <w:ind w:firstLine="709"/>
        <w:rPr>
          <w:rFonts w:ascii="Times New Roman" w:hAnsi="Times New Roman"/>
          <w:b/>
          <w:bCs/>
          <w:color w:val="0070C0"/>
        </w:rPr>
      </w:pPr>
      <w:r w:rsidRPr="00B35423">
        <w:rPr>
          <w:rFonts w:ascii="Times New Roman" w:hAnsi="Times New Roman"/>
          <w:b/>
          <w:bCs/>
        </w:rPr>
        <w:t xml:space="preserve">O número mínimo de páginas do artigo são 12 (doze) laudas e no máximo </w:t>
      </w:r>
      <w:r w:rsidR="008211FA">
        <w:rPr>
          <w:rFonts w:ascii="Times New Roman" w:hAnsi="Times New Roman"/>
          <w:b/>
          <w:bCs/>
        </w:rPr>
        <w:t>18</w:t>
      </w:r>
      <w:r w:rsidRPr="00B35423">
        <w:rPr>
          <w:rFonts w:ascii="Times New Roman" w:hAnsi="Times New Roman"/>
          <w:b/>
          <w:bCs/>
        </w:rPr>
        <w:t xml:space="preserve"> (</w:t>
      </w:r>
      <w:r w:rsidR="008211FA">
        <w:rPr>
          <w:rFonts w:ascii="Times New Roman" w:hAnsi="Times New Roman"/>
          <w:b/>
          <w:bCs/>
        </w:rPr>
        <w:t>dezoito</w:t>
      </w:r>
      <w:r w:rsidRPr="00B35423">
        <w:rPr>
          <w:rFonts w:ascii="Times New Roman" w:hAnsi="Times New Roman"/>
          <w:b/>
          <w:bCs/>
        </w:rPr>
        <w:t>) laudas.</w:t>
      </w:r>
      <w:r w:rsidRPr="00B35423">
        <w:rPr>
          <w:rFonts w:ascii="Times New Roman" w:hAnsi="Times New Roman"/>
        </w:rPr>
        <w:t xml:space="preserve"> A fonte adotada é a </w:t>
      </w:r>
      <w:r w:rsidRPr="00B35423">
        <w:rPr>
          <w:rFonts w:ascii="Times New Roman" w:hAnsi="Times New Roman"/>
          <w:i/>
        </w:rPr>
        <w:t>Times New Roman</w:t>
      </w:r>
      <w:r w:rsidRPr="00B35423">
        <w:rPr>
          <w:rFonts w:ascii="Times New Roman" w:hAnsi="Times New Roman"/>
        </w:rPr>
        <w:t>, tamanho 12. O espaçamento entre linhas é de 1,</w:t>
      </w:r>
      <w:r w:rsidR="008211FA">
        <w:rPr>
          <w:rFonts w:ascii="Times New Roman" w:hAnsi="Times New Roman"/>
        </w:rPr>
        <w:t>5</w:t>
      </w:r>
      <w:r w:rsidRPr="00B35423">
        <w:rPr>
          <w:rFonts w:ascii="Times New Roman" w:hAnsi="Times New Roman"/>
        </w:rPr>
        <w:t xml:space="preserve"> cm. Deve-se iniciar o parágrafo com espaço de 1,25 cm na primeira linha. A página padrão é A4 com margens superior</w:t>
      </w:r>
      <w:r w:rsidR="008211FA">
        <w:rPr>
          <w:rFonts w:ascii="Times New Roman" w:hAnsi="Times New Roman"/>
        </w:rPr>
        <w:t xml:space="preserve"> e</w:t>
      </w:r>
      <w:r w:rsidRPr="00B35423">
        <w:rPr>
          <w:rFonts w:ascii="Times New Roman" w:hAnsi="Times New Roman"/>
        </w:rPr>
        <w:t>, inferior</w:t>
      </w:r>
      <w:r w:rsidR="008211FA">
        <w:rPr>
          <w:rFonts w:ascii="Times New Roman" w:hAnsi="Times New Roman"/>
        </w:rPr>
        <w:t xml:space="preserve"> 3cm; esquerda</w:t>
      </w:r>
      <w:r w:rsidRPr="00B35423">
        <w:rPr>
          <w:rFonts w:ascii="Times New Roman" w:hAnsi="Times New Roman"/>
        </w:rPr>
        <w:t xml:space="preserve"> e direita de 2,5cm. Os critérios de formatação definidos no </w:t>
      </w:r>
      <w:proofErr w:type="spellStart"/>
      <w:r w:rsidRPr="00B35423">
        <w:rPr>
          <w:rFonts w:ascii="Times New Roman" w:hAnsi="Times New Roman"/>
          <w:i/>
        </w:rPr>
        <w:t>template</w:t>
      </w:r>
      <w:proofErr w:type="spellEnd"/>
      <w:r w:rsidRPr="00B35423">
        <w:rPr>
          <w:rFonts w:ascii="Times New Roman" w:hAnsi="Times New Roman"/>
        </w:rPr>
        <w:t xml:space="preserve"> são condições para que os trabalhos sejam publicados. Este </w:t>
      </w:r>
      <w:proofErr w:type="spellStart"/>
      <w:r w:rsidRPr="00B35423">
        <w:rPr>
          <w:rFonts w:ascii="Times New Roman" w:hAnsi="Times New Roman"/>
          <w:i/>
        </w:rPr>
        <w:t>template</w:t>
      </w:r>
      <w:proofErr w:type="spellEnd"/>
      <w:r w:rsidRPr="00B35423">
        <w:rPr>
          <w:rFonts w:ascii="Times New Roman" w:hAnsi="Times New Roman"/>
        </w:rPr>
        <w:t xml:space="preserve"> está formatado com as regras d</w:t>
      </w:r>
      <w:r w:rsidR="008211FA">
        <w:rPr>
          <w:rFonts w:ascii="Times New Roman" w:hAnsi="Times New Roman"/>
        </w:rPr>
        <w:t xml:space="preserve">o Evento </w:t>
      </w:r>
      <w:r w:rsidR="00D31E7E">
        <w:rPr>
          <w:rFonts w:ascii="Times New Roman" w:hAnsi="Times New Roman"/>
        </w:rPr>
        <w:t>CINE-FÓRUM</w:t>
      </w:r>
      <w:r w:rsidRPr="00B35423">
        <w:rPr>
          <w:rFonts w:ascii="Times New Roman" w:hAnsi="Times New Roman"/>
        </w:rPr>
        <w:t xml:space="preserve">. Certifique-se de que a formatação descrita seja seguida como uma das condições para aceite do artigo. </w:t>
      </w:r>
      <w:r w:rsidRPr="00B35423">
        <w:rPr>
          <w:rFonts w:ascii="Times New Roman" w:hAnsi="Times New Roman"/>
          <w:b/>
          <w:bCs/>
        </w:rPr>
        <w:t>ATENÇÃO, OS NOMES DOS CAPÍTULOS NÃO PRECISAM SEGUIR OS MESMOS NOMES QUE ESTÃO NESTE TEMPLATE, SENDO ESTE APENAS UMA EXPLICAÇÃO E MODELO DE ENVIO.</w:t>
      </w:r>
      <w:r w:rsidR="00B35423">
        <w:rPr>
          <w:rFonts w:ascii="Times New Roman" w:hAnsi="Times New Roman"/>
          <w:b/>
          <w:bCs/>
        </w:rPr>
        <w:t xml:space="preserve"> </w:t>
      </w:r>
      <w:r w:rsidR="00B35423" w:rsidRPr="00B35423">
        <w:rPr>
          <w:rFonts w:ascii="Times New Roman" w:hAnsi="Times New Roman"/>
          <w:b/>
          <w:bCs/>
          <w:color w:val="0070C0"/>
        </w:rPr>
        <w:t>NÃO NUMERAR OS CAPÍTULOS</w:t>
      </w:r>
    </w:p>
    <w:p w14:paraId="1096DC1D" w14:textId="6001D0ED"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Dúvidas poderão surgir? Caso ocorra alguma dúvida, que não esteja descrita no presente </w:t>
      </w:r>
      <w:proofErr w:type="spellStart"/>
      <w:r w:rsidRPr="00B35423">
        <w:rPr>
          <w:rFonts w:ascii="Times New Roman" w:hAnsi="Times New Roman"/>
          <w:i/>
        </w:rPr>
        <w:t>template</w:t>
      </w:r>
      <w:proofErr w:type="spellEnd"/>
      <w:r w:rsidRPr="00B35423">
        <w:rPr>
          <w:rFonts w:ascii="Times New Roman" w:hAnsi="Times New Roman"/>
        </w:rPr>
        <w:t xml:space="preserve">, a questão deve ser enviada para o </w:t>
      </w:r>
      <w:r w:rsidRPr="00B35423">
        <w:rPr>
          <w:rFonts w:ascii="Times New Roman" w:hAnsi="Times New Roman"/>
          <w:i/>
        </w:rPr>
        <w:t>e-mail</w:t>
      </w:r>
      <w:r w:rsidRPr="00B35423">
        <w:rPr>
          <w:rFonts w:ascii="Times New Roman" w:hAnsi="Times New Roman"/>
        </w:rPr>
        <w:t>:</w:t>
      </w:r>
      <w:r w:rsidR="00541AC2">
        <w:rPr>
          <w:rFonts w:ascii="Times New Roman" w:hAnsi="Times New Roman"/>
        </w:rPr>
        <w:t xml:space="preserve"> coletivocineforum</w:t>
      </w:r>
      <w:r w:rsidRPr="00B35423">
        <w:rPr>
          <w:rFonts w:ascii="Times New Roman" w:hAnsi="Times New Roman"/>
        </w:rPr>
        <w:t xml:space="preserve">@gmail.com. Serão respondidas especificamente as dúvidas não contempladas neste </w:t>
      </w:r>
      <w:proofErr w:type="spellStart"/>
      <w:r w:rsidRPr="00B35423">
        <w:rPr>
          <w:rFonts w:ascii="Times New Roman" w:hAnsi="Times New Roman"/>
          <w:i/>
        </w:rPr>
        <w:t>template</w:t>
      </w:r>
      <w:proofErr w:type="spellEnd"/>
      <w:r w:rsidRPr="00B35423">
        <w:rPr>
          <w:rFonts w:ascii="Times New Roman" w:hAnsi="Times New Roman"/>
        </w:rPr>
        <w:t xml:space="preserve">. Portanto, sua leitura é imprescindível. </w:t>
      </w:r>
    </w:p>
    <w:p w14:paraId="06870B3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Caso seu artigo tenha alguma hipótese levantada, deixe-a explícita na introdução, lembrando que a hipótese tem correlação ao problema de pesquisa, podendo-lhe ser uma afirmação que somente ao final do trabalho será confirmada ou não. Parte-se do pressuposto que a leitura, integral e atenta, deste </w:t>
      </w:r>
      <w:proofErr w:type="spellStart"/>
      <w:r w:rsidRPr="00B35423">
        <w:rPr>
          <w:rFonts w:ascii="Times New Roman" w:hAnsi="Times New Roman"/>
          <w:i/>
        </w:rPr>
        <w:t>template</w:t>
      </w:r>
      <w:proofErr w:type="spellEnd"/>
      <w:r w:rsidRPr="00B35423">
        <w:rPr>
          <w:rFonts w:ascii="Times New Roman" w:hAnsi="Times New Roman"/>
        </w:rPr>
        <w:t xml:space="preserve"> auxiliará aos participantes na confecção de seus artigos.</w:t>
      </w:r>
    </w:p>
    <w:p w14:paraId="05C53BA8" w14:textId="05885C79"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Na introdução devem-se deixar claro quais foram os procedimentos metodológicos usados para a investigação. Deixe clara a natureza da pesquisa, o método de abordagem bem </w:t>
      </w:r>
      <w:r w:rsidRPr="00B35423">
        <w:rPr>
          <w:rFonts w:ascii="Times New Roman" w:hAnsi="Times New Roman"/>
        </w:rPr>
        <w:lastRenderedPageBreak/>
        <w:t>como os procedimentos técnicos para coleta dos dados. Em dúvida, converse com seu orientador ou com professores de metodologia da pesquisa de sua instituição de ensino. Podem enviar artigos doutores, doutorandos, mestres, mestrandos, especialistas, graduados e graduandos</w:t>
      </w:r>
      <w:r w:rsidR="00541AC2">
        <w:rPr>
          <w:rFonts w:ascii="Times New Roman" w:hAnsi="Times New Roman"/>
        </w:rPr>
        <w:t>.</w:t>
      </w:r>
    </w:p>
    <w:p w14:paraId="7A8E623C" w14:textId="77777777" w:rsidR="001961F0" w:rsidRPr="00B35423" w:rsidRDefault="001961F0" w:rsidP="00B35423">
      <w:pPr>
        <w:pStyle w:val="SemEspaamento"/>
        <w:rPr>
          <w:rFonts w:ascii="Times New Roman" w:hAnsi="Times New Roman"/>
        </w:rPr>
      </w:pPr>
    </w:p>
    <w:p w14:paraId="435B9F91"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FUNDAMENTAÇÃO TEÓRICA</w:t>
      </w:r>
    </w:p>
    <w:p w14:paraId="2D055C9D" w14:textId="77777777" w:rsidR="001961F0" w:rsidRPr="00B35423" w:rsidRDefault="001961F0" w:rsidP="00B35423">
      <w:pPr>
        <w:pStyle w:val="SemEspaamento"/>
        <w:spacing w:line="360" w:lineRule="auto"/>
        <w:ind w:firstLine="709"/>
        <w:rPr>
          <w:rFonts w:ascii="Times New Roman" w:hAnsi="Times New Roman"/>
          <w:u w:val="single"/>
        </w:rPr>
      </w:pPr>
      <w:r w:rsidRPr="00B35423">
        <w:rPr>
          <w:rFonts w:ascii="Times New Roman" w:hAnsi="Times New Roman"/>
        </w:rPr>
        <w:t xml:space="preserve">É derivada da revisão bibliográfica que foi realizada acerca do assunto em livros, artigos científicos, </w:t>
      </w:r>
      <w:r w:rsidRPr="00B35423">
        <w:rPr>
          <w:rFonts w:ascii="Times New Roman" w:hAnsi="Times New Roman"/>
          <w:i/>
        </w:rPr>
        <w:t>sites</w:t>
      </w:r>
      <w:r w:rsidRPr="00B35423">
        <w:rPr>
          <w:rFonts w:ascii="Times New Roman" w:hAnsi="Times New Roman"/>
        </w:rPr>
        <w:t xml:space="preserve"> especializados, palestras, trabalhos de conclusão de curso, monografias, dissertação, tese, com a obrigatoriedade da citação da fonte. Deve-se discorrer sobre o estado da arte relacionado ao assunto. Destacar os instrumentos lógico-conceituais nos quais vocês se apoiam para conduzir seu raciocínio (articular conceitos e autores). </w:t>
      </w:r>
      <w:r w:rsidRPr="00B35423">
        <w:rPr>
          <w:rFonts w:ascii="Times New Roman" w:hAnsi="Times New Roman"/>
          <w:u w:val="single"/>
        </w:rPr>
        <w:t xml:space="preserve">Não será aceita fundamentação baseada em </w:t>
      </w:r>
      <w:proofErr w:type="spellStart"/>
      <w:r w:rsidRPr="00B35423">
        <w:rPr>
          <w:rFonts w:ascii="Times New Roman" w:hAnsi="Times New Roman"/>
          <w:i/>
          <w:u w:val="single"/>
        </w:rPr>
        <w:t>wikipedia</w:t>
      </w:r>
      <w:proofErr w:type="spellEnd"/>
      <w:r w:rsidRPr="00B35423">
        <w:rPr>
          <w:rFonts w:ascii="Times New Roman" w:hAnsi="Times New Roman"/>
          <w:u w:val="single"/>
        </w:rPr>
        <w:t xml:space="preserve">, </w:t>
      </w:r>
      <w:r w:rsidRPr="00B35423">
        <w:rPr>
          <w:rFonts w:ascii="Times New Roman" w:hAnsi="Times New Roman"/>
          <w:i/>
          <w:u w:val="single"/>
        </w:rPr>
        <w:t>blogs</w:t>
      </w:r>
      <w:r w:rsidRPr="00B35423">
        <w:rPr>
          <w:rFonts w:ascii="Times New Roman" w:hAnsi="Times New Roman"/>
          <w:u w:val="single"/>
        </w:rPr>
        <w:t xml:space="preserve">, </w:t>
      </w:r>
      <w:r w:rsidRPr="00B35423">
        <w:rPr>
          <w:rFonts w:ascii="Times New Roman" w:hAnsi="Times New Roman"/>
          <w:i/>
          <w:u w:val="single"/>
        </w:rPr>
        <w:t>sites</w:t>
      </w:r>
      <w:r w:rsidRPr="00B35423">
        <w:rPr>
          <w:rFonts w:ascii="Times New Roman" w:hAnsi="Times New Roman"/>
          <w:u w:val="single"/>
        </w:rPr>
        <w:t xml:space="preserve"> pessoais e </w:t>
      </w:r>
      <w:r w:rsidRPr="00B35423">
        <w:rPr>
          <w:rFonts w:ascii="Times New Roman" w:hAnsi="Times New Roman"/>
          <w:i/>
          <w:u w:val="single"/>
        </w:rPr>
        <w:t>sites</w:t>
      </w:r>
      <w:r w:rsidRPr="00B35423">
        <w:rPr>
          <w:rFonts w:ascii="Times New Roman" w:hAnsi="Times New Roman"/>
          <w:u w:val="single"/>
        </w:rPr>
        <w:t xml:space="preserve"> comerciais.</w:t>
      </w:r>
    </w:p>
    <w:p w14:paraId="41BEABD5" w14:textId="77777777" w:rsidR="001961F0" w:rsidRPr="00B35423" w:rsidRDefault="001961F0" w:rsidP="00B35423">
      <w:pPr>
        <w:pStyle w:val="SemEspaamento"/>
        <w:rPr>
          <w:rFonts w:ascii="Times New Roman" w:hAnsi="Times New Roman"/>
        </w:rPr>
      </w:pPr>
    </w:p>
    <w:p w14:paraId="4AD2D814" w14:textId="684206E2"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w:t>
      </w:r>
    </w:p>
    <w:p w14:paraId="15B85EF8" w14:textId="26C559EB" w:rsidR="001961F0" w:rsidRPr="00B35423" w:rsidRDefault="001961F0" w:rsidP="00B35423">
      <w:pPr>
        <w:pStyle w:val="SemEspaamento"/>
        <w:spacing w:line="360" w:lineRule="auto"/>
        <w:ind w:firstLine="709"/>
        <w:rPr>
          <w:rFonts w:ascii="Times New Roman" w:hAnsi="Times New Roman"/>
          <w:b/>
        </w:rPr>
      </w:pPr>
      <w:r w:rsidRPr="00B35423">
        <w:rPr>
          <w:rFonts w:ascii="Times New Roman" w:hAnsi="Times New Roman"/>
        </w:rPr>
        <w:t>O texto produzido depende de conceitos previamente pesquisados e publicados por distintos autores. As citações podem ser diretas (curtas ou longas) ou indiretas. Textos transcritos sem a devida citação da fonte é caracterizado como plágio, ainda que parafraseado, uma vez que a não citação de um texto e deixar de referenciar sua origem, isto é, sua fonte, constitui-se em plágio. Ressalte-se que plágio é crime, conforme Lei 9610/98 de Direitos Autorais. Os pareceristas usarão</w:t>
      </w:r>
      <w:r w:rsidRPr="00B35423">
        <w:rPr>
          <w:rFonts w:ascii="Times New Roman" w:hAnsi="Times New Roman"/>
          <w:i/>
        </w:rPr>
        <w:t xml:space="preserve"> softwares</w:t>
      </w:r>
      <w:r w:rsidRPr="00B35423">
        <w:rPr>
          <w:rFonts w:ascii="Times New Roman" w:hAnsi="Times New Roman"/>
        </w:rPr>
        <w:t xml:space="preserve"> </w:t>
      </w:r>
      <w:proofErr w:type="spellStart"/>
      <w:r w:rsidRPr="00B35423">
        <w:rPr>
          <w:rFonts w:ascii="Times New Roman" w:hAnsi="Times New Roman"/>
        </w:rPr>
        <w:t>anti-plágio</w:t>
      </w:r>
      <w:proofErr w:type="spellEnd"/>
      <w:r w:rsidRPr="00B35423">
        <w:rPr>
          <w:rFonts w:ascii="Times New Roman" w:hAnsi="Times New Roman"/>
        </w:rPr>
        <w:t xml:space="preserve"> que detectam tal prática, o que reprovará automaticamente o artigo. </w:t>
      </w:r>
      <w:r w:rsidRPr="00B35423">
        <w:rPr>
          <w:rFonts w:ascii="Times New Roman" w:hAnsi="Times New Roman"/>
          <w:color w:val="0070C0"/>
        </w:rPr>
        <w:t xml:space="preserve">A responsabilidade de autoria ficará a cargo dos autores do artigo. </w:t>
      </w:r>
    </w:p>
    <w:p w14:paraId="5D20128E" w14:textId="77777777" w:rsidR="001961F0" w:rsidRPr="00B35423" w:rsidRDefault="001961F0" w:rsidP="00B35423">
      <w:pPr>
        <w:pStyle w:val="SemEspaamento"/>
        <w:rPr>
          <w:rFonts w:ascii="Times New Roman" w:hAnsi="Times New Roman"/>
        </w:rPr>
      </w:pPr>
    </w:p>
    <w:p w14:paraId="3274AFD9" w14:textId="07BD0CC7"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CURTA</w:t>
      </w:r>
    </w:p>
    <w:p w14:paraId="418ADEA4"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São os textos transcritos de uma dada fonte “literalmente”, como está escrito no texto original, por isso chamar-se “citação direta”. Classificada como “curta” por ser apenas permitido o máximo de três linhas, conforme preceitua a Associação Brasileira de Normas Técnicas (ABNT 2023).</w:t>
      </w:r>
    </w:p>
    <w:p w14:paraId="078C060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A citação direta curta é transcrita no corpo do texto entre aspas duplas e acompanha o mesmo tamanho da fonte usada. Obrigatoriamente, deve-se trazer a indicação da autoria da citação, bem como o número da página de onde a citação foi transcrita. Reforce-se que a indicação da autoria é obrigatória. Pode-se tanto trazê-la ao início quanto ao final do parágrafo. </w:t>
      </w:r>
    </w:p>
    <w:p w14:paraId="21CF38B2" w14:textId="21D18D04"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w:t>
      </w:r>
      <w:r w:rsidRPr="00B35423">
        <w:rPr>
          <w:rFonts w:ascii="Times New Roman" w:hAnsi="Times New Roman"/>
        </w:rPr>
        <w:lastRenderedPageBreak/>
        <w:t xml:space="preserve">‘racionalidade’ o qual busca </w:t>
      </w:r>
      <w:r w:rsidRPr="00B35423">
        <w:rPr>
          <w:rFonts w:ascii="Times New Roman" w:hAnsi="Times New Roman"/>
          <w:b/>
          <w:color w:val="FF0000"/>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FF0000"/>
        </w:rPr>
        <w:t>”</w:t>
      </w:r>
      <w:r w:rsidRPr="00B35423">
        <w:rPr>
          <w:rFonts w:ascii="Times New Roman" w:hAnsi="Times New Roman"/>
          <w:color w:val="FF0000"/>
        </w:rPr>
        <w:t xml:space="preserve">. (Pela nova norma ABNT, apenas a primeira letra é </w:t>
      </w:r>
      <w:proofErr w:type="spellStart"/>
      <w:r w:rsidRPr="00B35423">
        <w:rPr>
          <w:rFonts w:ascii="Times New Roman" w:hAnsi="Times New Roman"/>
          <w:color w:val="FF0000"/>
        </w:rPr>
        <w:t>maíuscula</w:t>
      </w:r>
      <w:proofErr w:type="spellEnd"/>
      <w:r w:rsidRPr="00B35423">
        <w:rPr>
          <w:rFonts w:ascii="Times New Roman" w:hAnsi="Times New Roman"/>
          <w:color w:val="FF0000"/>
        </w:rPr>
        <w:t xml:space="preserve"> com o restante do nome em </w:t>
      </w:r>
      <w:proofErr w:type="spellStart"/>
      <w:r w:rsidRPr="00B35423">
        <w:rPr>
          <w:rFonts w:ascii="Times New Roman" w:hAnsi="Times New Roman"/>
          <w:color w:val="FF0000"/>
        </w:rPr>
        <w:t>minuscula</w:t>
      </w:r>
      <w:proofErr w:type="spellEnd"/>
      <w:r w:rsidRPr="00B35423">
        <w:rPr>
          <w:rFonts w:ascii="Times New Roman" w:hAnsi="Times New Roman"/>
          <w:color w:val="FF0000"/>
        </w:rPr>
        <w:t>, 2007, p. 37) Ex. (Bosi, 2007, p. 33).</w:t>
      </w:r>
    </w:p>
    <w:p w14:paraId="25BEC07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Para </w:t>
      </w:r>
      <w:r w:rsidRPr="00B35423">
        <w:rPr>
          <w:rFonts w:ascii="Times New Roman" w:hAnsi="Times New Roman"/>
          <w:color w:val="FF0000"/>
        </w:rPr>
        <w:t xml:space="preserve">Hora (2007, p. 37), </w:t>
      </w:r>
      <w:r w:rsidRPr="00B35423">
        <w:rPr>
          <w:rFonts w:ascii="Times New Roman" w:hAnsi="Times New Roman"/>
        </w:rPr>
        <w:t xml:space="preserve">compete à organização escolar e ao sistema de ensino a adoção de métodos e de técnicas da administração a fim de se garantir sua eficiência e o alcance de objetivos, pressuposto da ‘racionalidade’, o qual busca </w:t>
      </w:r>
      <w:r w:rsidRPr="00B35423">
        <w:rPr>
          <w:rFonts w:ascii="Times New Roman" w:hAnsi="Times New Roman"/>
          <w:b/>
          <w:color w:val="0000FF"/>
        </w:rPr>
        <w:t>“</w:t>
      </w:r>
      <w:r w:rsidRPr="00B35423">
        <w:rPr>
          <w:rFonts w:ascii="Times New Roman" w:hAnsi="Times New Roman"/>
        </w:rPr>
        <w:t>a combinação de meios eficazes para obter resultados previstos e desejados e que é entendida como adequação dos meios aos fins</w:t>
      </w:r>
      <w:r w:rsidRPr="00B35423">
        <w:rPr>
          <w:rFonts w:ascii="Times New Roman" w:hAnsi="Times New Roman"/>
          <w:b/>
          <w:color w:val="0000FF"/>
        </w:rPr>
        <w:t>”</w:t>
      </w:r>
      <w:r w:rsidRPr="00B35423">
        <w:rPr>
          <w:rFonts w:ascii="Times New Roman" w:hAnsi="Times New Roman"/>
        </w:rPr>
        <w:t xml:space="preserve">. </w:t>
      </w:r>
    </w:p>
    <w:p w14:paraId="21EA2066" w14:textId="724B2270"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color w:val="0000FF"/>
        </w:rPr>
        <w:t xml:space="preserve">Utilizou-se fonte azul para as aspas e para a autoria apenas como medida ilustrativa à explicação. Todo texto do artigo deve ser grafado na cor preta. Utilize </w:t>
      </w:r>
      <w:r w:rsidRPr="00B35423">
        <w:rPr>
          <w:rFonts w:ascii="Times New Roman" w:hAnsi="Times New Roman"/>
          <w:i/>
          <w:iCs/>
          <w:color w:val="0000FF"/>
        </w:rPr>
        <w:t>itálico</w:t>
      </w:r>
      <w:r w:rsidRPr="00B35423">
        <w:rPr>
          <w:rFonts w:ascii="Times New Roman" w:hAnsi="Times New Roman"/>
          <w:color w:val="0000FF"/>
        </w:rPr>
        <w:t xml:space="preserve"> para destaque, não utilizar negrito.</w:t>
      </w:r>
    </w:p>
    <w:p w14:paraId="2DE99F01" w14:textId="77777777" w:rsidR="001961F0" w:rsidRPr="00B35423" w:rsidRDefault="001961F0" w:rsidP="00B35423">
      <w:pPr>
        <w:pStyle w:val="SemEspaamento"/>
        <w:spacing w:line="360" w:lineRule="auto"/>
        <w:ind w:firstLine="709"/>
        <w:rPr>
          <w:rFonts w:ascii="Times New Roman" w:hAnsi="Times New Roman"/>
        </w:rPr>
      </w:pPr>
    </w:p>
    <w:p w14:paraId="7685BACF" w14:textId="688105CC"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CITAÇÃO DIRETA LONGA</w:t>
      </w:r>
    </w:p>
    <w:p w14:paraId="035C820D" w14:textId="77777777" w:rsidR="001961F0" w:rsidRPr="00B35423" w:rsidRDefault="001961F0" w:rsidP="00B35423">
      <w:pPr>
        <w:pStyle w:val="SemEspaamento"/>
        <w:spacing w:line="360" w:lineRule="auto"/>
        <w:ind w:firstLine="709"/>
        <w:rPr>
          <w:rFonts w:ascii="Times New Roman" w:hAnsi="Times New Roman"/>
          <w:color w:val="0000FF"/>
        </w:rPr>
      </w:pPr>
      <w:r w:rsidRPr="00B35423">
        <w:rPr>
          <w:rFonts w:ascii="Times New Roman" w:hAnsi="Times New Roman"/>
        </w:rPr>
        <w:t xml:space="preserve">São citações diretas, literais de um texto, porém, </w:t>
      </w:r>
      <w:proofErr w:type="spellStart"/>
      <w:r w:rsidRPr="00B35423">
        <w:rPr>
          <w:rFonts w:ascii="Times New Roman" w:hAnsi="Times New Roman"/>
        </w:rPr>
        <w:t>superiores</w:t>
      </w:r>
      <w:proofErr w:type="spellEnd"/>
      <w:r w:rsidRPr="00B35423">
        <w:rPr>
          <w:rFonts w:ascii="Times New Roman" w:hAnsi="Times New Roman"/>
        </w:rPr>
        <w:t xml:space="preserve"> a três linhas, por isso classificadas como “longas”. Possui formatação específica, conforme preceitua a ABNT 2023, com o texto transcrito em bloco separado do texto. O parágrafo que a antecede deve terminar em dois-pontos (:). Por ser grafado em um bloco separado, deve-se dar um recuo de 4 cm a partir da margem esquerda, com espaço simples e justificado. A fonte do texto da citação longa é menor que a do texto do artigo. Neste </w:t>
      </w:r>
      <w:proofErr w:type="spellStart"/>
      <w:r w:rsidRPr="00B35423">
        <w:rPr>
          <w:rFonts w:ascii="Times New Roman" w:hAnsi="Times New Roman"/>
          <w:i/>
        </w:rPr>
        <w:t>template</w:t>
      </w:r>
      <w:proofErr w:type="spellEnd"/>
      <w:r w:rsidRPr="00B35423">
        <w:rPr>
          <w:rFonts w:ascii="Times New Roman" w:hAnsi="Times New Roman"/>
          <w:i/>
        </w:rPr>
        <w:t xml:space="preserve"> </w:t>
      </w:r>
      <w:r w:rsidRPr="00B35423">
        <w:rPr>
          <w:rFonts w:ascii="Times New Roman" w:hAnsi="Times New Roman"/>
        </w:rPr>
        <w:t>será adotada a fonte tamanho 10 para a citação direta longa. Deve-se deixar um espaço de 1,5 cm antes e após a citação direta longa. Inicia-se o texto com letra minúscula, com exceção a nomes próprios (NBR 10520, 2002).</w:t>
      </w:r>
    </w:p>
    <w:p w14:paraId="0EF5E11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É obrigatória a indicação da autoria da citação, transcrita no final do parágrafo evidenciando o número da página de onde a citação foi extraída. Reforce-se, novamente, que a indicação da autoria é obrigatória. </w:t>
      </w:r>
    </w:p>
    <w:p w14:paraId="09C954A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De acordo com a ABNT (NBR 6022, 2003, p.2), são apresentadas as seguintes definições para um artigo</w:t>
      </w:r>
      <w:r w:rsidRPr="00B35423">
        <w:rPr>
          <w:rFonts w:ascii="Times New Roman" w:hAnsi="Times New Roman"/>
          <w:b/>
          <w:color w:val="0000FF"/>
        </w:rPr>
        <w:t>:</w:t>
      </w:r>
    </w:p>
    <w:p w14:paraId="0BC1329C" w14:textId="77777777" w:rsidR="001961F0" w:rsidRPr="00B35423" w:rsidRDefault="001961F0" w:rsidP="00B35423">
      <w:pPr>
        <w:pStyle w:val="SemEspaamento"/>
        <w:rPr>
          <w:rFonts w:ascii="Times New Roman" w:hAnsi="Times New Roman"/>
        </w:rPr>
      </w:pPr>
    </w:p>
    <w:p w14:paraId="0DBF3708" w14:textId="010855D6" w:rsidR="001961F0" w:rsidRPr="00B35423" w:rsidRDefault="001961F0" w:rsidP="00B35423">
      <w:pPr>
        <w:pStyle w:val="SemEspaamento"/>
        <w:ind w:left="2268"/>
        <w:rPr>
          <w:rFonts w:ascii="Times New Roman" w:hAnsi="Times New Roman"/>
          <w:sz w:val="20"/>
          <w:szCs w:val="20"/>
        </w:rPr>
      </w:pPr>
      <w:r w:rsidRPr="00B35423">
        <w:rPr>
          <w:rFonts w:ascii="Times New Roman" w:hAnsi="Times New Roman"/>
          <w:sz w:val="20"/>
          <w:szCs w:val="20"/>
        </w:rPr>
        <w:t>Publicação periódica científica impressa: é um dos tipos de publicações seriadas, que se apresenta sob a forma de revista, boletim, anuário etc., editada em fascículos com designação numérica e/ou cronológica, em intervalos prefixados (periodicidade), por tempo indeterminado, com a colaboração, em geral, de diversas pessoas, tratando de assuntos diversos, dentro de uma política editorial definida, e que é objeto de Número Internacional Normalizado (ISSN)</w:t>
      </w:r>
      <w:r w:rsidR="00F74419" w:rsidRPr="00B35423">
        <w:rPr>
          <w:rFonts w:ascii="Times New Roman" w:hAnsi="Times New Roman"/>
          <w:sz w:val="20"/>
          <w:szCs w:val="20"/>
        </w:rPr>
        <w:t xml:space="preserve"> (Bosi, 2000, p. 33).</w:t>
      </w:r>
      <w:r w:rsidRPr="00B35423">
        <w:rPr>
          <w:rFonts w:ascii="Times New Roman" w:hAnsi="Times New Roman"/>
          <w:sz w:val="20"/>
          <w:szCs w:val="20"/>
        </w:rPr>
        <w:t xml:space="preserve"> </w:t>
      </w:r>
      <w:r w:rsidRPr="00B35423">
        <w:rPr>
          <w:rFonts w:ascii="Times New Roman" w:hAnsi="Times New Roman"/>
          <w:color w:val="0070C0"/>
          <w:sz w:val="20"/>
          <w:szCs w:val="20"/>
        </w:rPr>
        <w:t>(</w:t>
      </w:r>
      <w:r w:rsidRPr="00B35423">
        <w:rPr>
          <w:rFonts w:ascii="Times New Roman" w:hAnsi="Times New Roman"/>
          <w:color w:val="FF0000"/>
          <w:sz w:val="20"/>
          <w:szCs w:val="20"/>
        </w:rPr>
        <w:t xml:space="preserve">Pela nova norma ABNT, apenas a primeira letra é </w:t>
      </w:r>
      <w:proofErr w:type="spellStart"/>
      <w:r w:rsidRPr="00B35423">
        <w:rPr>
          <w:rFonts w:ascii="Times New Roman" w:hAnsi="Times New Roman"/>
          <w:color w:val="FF0000"/>
          <w:sz w:val="20"/>
          <w:szCs w:val="20"/>
        </w:rPr>
        <w:t>maíuscula</w:t>
      </w:r>
      <w:proofErr w:type="spellEnd"/>
      <w:r w:rsidRPr="00B35423">
        <w:rPr>
          <w:rFonts w:ascii="Times New Roman" w:hAnsi="Times New Roman"/>
          <w:color w:val="FF0000"/>
          <w:sz w:val="20"/>
          <w:szCs w:val="20"/>
        </w:rPr>
        <w:t xml:space="preserve"> com o restante do nome em </w:t>
      </w:r>
      <w:proofErr w:type="spellStart"/>
      <w:r w:rsidRPr="00B35423">
        <w:rPr>
          <w:rFonts w:ascii="Times New Roman" w:hAnsi="Times New Roman"/>
          <w:color w:val="FF0000"/>
          <w:sz w:val="20"/>
          <w:szCs w:val="20"/>
        </w:rPr>
        <w:t>minuscula</w:t>
      </w:r>
      <w:proofErr w:type="spellEnd"/>
      <w:r w:rsidRPr="00B35423">
        <w:rPr>
          <w:rFonts w:ascii="Times New Roman" w:hAnsi="Times New Roman"/>
          <w:color w:val="0000FF"/>
          <w:sz w:val="16"/>
          <w:szCs w:val="16"/>
        </w:rPr>
        <w:t xml:space="preserve"> </w:t>
      </w:r>
      <w:r w:rsidRPr="00B35423">
        <w:rPr>
          <w:rFonts w:ascii="Times New Roman" w:hAnsi="Times New Roman"/>
          <w:color w:val="0000FF"/>
          <w:sz w:val="20"/>
          <w:szCs w:val="20"/>
        </w:rPr>
        <w:t>2003, p.2)</w:t>
      </w:r>
      <w:r w:rsidR="00F74419" w:rsidRPr="00B35423">
        <w:rPr>
          <w:rFonts w:ascii="Times New Roman" w:hAnsi="Times New Roman"/>
          <w:color w:val="0000FF"/>
          <w:sz w:val="20"/>
          <w:szCs w:val="20"/>
        </w:rPr>
        <w:t>. o ponto final deve ser empregado após a citação completa, após as aspas.</w:t>
      </w:r>
    </w:p>
    <w:p w14:paraId="7BAEF5C2" w14:textId="77777777" w:rsidR="001961F0" w:rsidRPr="00B35423" w:rsidRDefault="001961F0" w:rsidP="00B35423">
      <w:pPr>
        <w:pStyle w:val="SemEspaamento"/>
        <w:rPr>
          <w:rFonts w:ascii="Times New Roman" w:hAnsi="Times New Roman"/>
        </w:rPr>
      </w:pPr>
    </w:p>
    <w:p w14:paraId="02171B1A" w14:textId="4B82884F"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lastRenderedPageBreak/>
        <w:t>CITAÇÃO INDIRETA</w:t>
      </w:r>
    </w:p>
    <w:p w14:paraId="4B775F3B" w14:textId="77777777" w:rsidR="001961F0" w:rsidRPr="00B35423" w:rsidRDefault="001961F0" w:rsidP="00B35423">
      <w:pPr>
        <w:pStyle w:val="SemEspaamento"/>
        <w:spacing w:line="360" w:lineRule="auto"/>
        <w:ind w:firstLine="709"/>
        <w:rPr>
          <w:rFonts w:ascii="Times New Roman" w:hAnsi="Times New Roman"/>
          <w:color w:val="000000"/>
        </w:rPr>
      </w:pPr>
      <w:r w:rsidRPr="00B35423">
        <w:rPr>
          <w:rFonts w:ascii="Times New Roman" w:hAnsi="Times New Roman"/>
          <w:color w:val="000000"/>
        </w:rPr>
        <w:t>É a construção textual parafraseada do autor do artigo baseada numa ideia de uma fonte bibliográfica, seguindo-se fielmente o sentido do texto original. Ocorre quando se condensa uma ideia original de um dado autor. Mesmo se utilizando desse procedimento de construção textual, é imperativo que se indique a autoria da ideia original. A paráfrase, tanto quanto as citações diretas, obrigatoriamente deve evidenciar a indicação da fonte de autoria. É opcional a indicação do número da página em paráfrases ou condensação.</w:t>
      </w:r>
    </w:p>
    <w:p w14:paraId="3D8D2969"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Neste cenário em que a escola passou a confundir-se com uma organização administrativa, controlada pelo seu resultado, a educação brasileira passou a contar com modelos de avaliação educacional que produziram impactos na forma de gerir a escola justamente em função desses mesmos resultados </w:t>
      </w:r>
      <w:r w:rsidRPr="00B35423">
        <w:rPr>
          <w:rFonts w:ascii="Times New Roman" w:hAnsi="Times New Roman"/>
          <w:color w:val="FF0000"/>
        </w:rPr>
        <w:t>(Almeida, 2010).</w:t>
      </w:r>
    </w:p>
    <w:p w14:paraId="6B7A7CD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Balzan e </w:t>
      </w:r>
      <w:proofErr w:type="spellStart"/>
      <w:r w:rsidRPr="00B35423">
        <w:rPr>
          <w:rFonts w:ascii="Times New Roman" w:hAnsi="Times New Roman"/>
        </w:rPr>
        <w:t>Delpino</w:t>
      </w:r>
      <w:proofErr w:type="spellEnd"/>
      <w:r w:rsidRPr="00B35423">
        <w:rPr>
          <w:rFonts w:ascii="Times New Roman" w:hAnsi="Times New Roman"/>
        </w:rPr>
        <w:t xml:space="preserve"> (2007) argumentam que a Gestão da Qualidade Total (GQT) alcançou o setor educacional com a escola como prestadora de serviço. Conceito advindo da economia, do mercado de capitais, da engenharia de produção atrelados à melhoria de desempenho e otimização da produtividade.</w:t>
      </w:r>
    </w:p>
    <w:p w14:paraId="5514C3FC" w14:textId="751BF4CF"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Note-se que, quando a fonte é citada no início do parágrafo, o nome do autor é grafado com suas iniciais maiúsculas e apenas o ano da publicação é grafado entre parênteses. Quando vem ao final do parágrafo, o nome do Autor com o ano da publicação, ambos entre parênteses. </w:t>
      </w:r>
    </w:p>
    <w:p w14:paraId="18AF8014" w14:textId="77777777" w:rsidR="001961F0" w:rsidRPr="00B35423" w:rsidRDefault="001961F0" w:rsidP="00B35423">
      <w:pPr>
        <w:pStyle w:val="SemEspaamento"/>
        <w:spacing w:line="360" w:lineRule="auto"/>
        <w:ind w:firstLine="709"/>
        <w:rPr>
          <w:rFonts w:ascii="Times New Roman" w:hAnsi="Times New Roman"/>
        </w:rPr>
      </w:pPr>
    </w:p>
    <w:p w14:paraId="1FD13777" w14:textId="3B0D4F9A" w:rsidR="001961F0" w:rsidRPr="00B35423" w:rsidRDefault="00F74419" w:rsidP="00B35423">
      <w:pPr>
        <w:pStyle w:val="SemEspaamento"/>
        <w:spacing w:line="360" w:lineRule="auto"/>
        <w:rPr>
          <w:rFonts w:ascii="Times New Roman" w:hAnsi="Times New Roman"/>
          <w:b/>
          <w:bCs/>
        </w:rPr>
      </w:pPr>
      <w:r w:rsidRPr="00B35423">
        <w:rPr>
          <w:rFonts w:ascii="Times New Roman" w:hAnsi="Times New Roman"/>
          <w:b/>
          <w:bCs/>
        </w:rPr>
        <w:t xml:space="preserve">CITAÇÃO DE CITAÇÃO </w:t>
      </w:r>
    </w:p>
    <w:p w14:paraId="38498C8C" w14:textId="6B15F5F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Conhecido como </w:t>
      </w:r>
      <w:r w:rsidRPr="00B35423">
        <w:rPr>
          <w:rFonts w:ascii="Times New Roman" w:hAnsi="Times New Roman"/>
          <w:i/>
        </w:rPr>
        <w:t>APUD</w:t>
      </w:r>
      <w:r w:rsidRPr="00B35423">
        <w:rPr>
          <w:rFonts w:ascii="Times New Roman" w:hAnsi="Times New Roman"/>
        </w:rPr>
        <w:t xml:space="preserve">. Trata-se de uma citação, direta ou indireta, de um texto que se tomou conhecimento por meio de outro trabalho ao qual não se teve acesso ao original. Recomenda-se que seja evitado, preferindo-se chegar ao documento original. </w:t>
      </w:r>
      <w:r w:rsidR="00F74419" w:rsidRPr="00B35423">
        <w:rPr>
          <w:rFonts w:ascii="Times New Roman" w:hAnsi="Times New Roman"/>
        </w:rPr>
        <w:t xml:space="preserve">Caso seja imprescindível o uso, </w:t>
      </w:r>
      <w:proofErr w:type="gramStart"/>
      <w:r w:rsidR="00F74419" w:rsidRPr="00B35423">
        <w:rPr>
          <w:rFonts w:ascii="Times New Roman" w:hAnsi="Times New Roman"/>
          <w:i/>
          <w:iCs/>
        </w:rPr>
        <w:t>apud</w:t>
      </w:r>
      <w:r w:rsidR="00F74419" w:rsidRPr="00B35423">
        <w:rPr>
          <w:rFonts w:ascii="Times New Roman" w:hAnsi="Times New Roman"/>
        </w:rPr>
        <w:t xml:space="preserve">, </w:t>
      </w:r>
      <w:r w:rsidR="00F74419" w:rsidRPr="00B35423">
        <w:rPr>
          <w:rFonts w:ascii="Times New Roman" w:hAnsi="Times New Roman"/>
          <w:i/>
          <w:iCs/>
        </w:rPr>
        <w:t>et</w:t>
      </w:r>
      <w:proofErr w:type="gramEnd"/>
      <w:r w:rsidR="00F74419" w:rsidRPr="00B35423">
        <w:rPr>
          <w:rFonts w:ascii="Times New Roman" w:hAnsi="Times New Roman"/>
          <w:i/>
          <w:iCs/>
        </w:rPr>
        <w:t xml:space="preserve"> al </w:t>
      </w:r>
      <w:r w:rsidR="00F74419" w:rsidRPr="00B35423">
        <w:rPr>
          <w:rFonts w:ascii="Times New Roman" w:hAnsi="Times New Roman"/>
        </w:rPr>
        <w:t>e palavras em latim devem estar em itálico.</w:t>
      </w:r>
    </w:p>
    <w:p w14:paraId="78A1B92A"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Segundo </w:t>
      </w:r>
      <w:proofErr w:type="spellStart"/>
      <w:r w:rsidRPr="00B35423">
        <w:rPr>
          <w:rFonts w:ascii="Times New Roman" w:hAnsi="Times New Roman"/>
        </w:rPr>
        <w:t>Eneil</w:t>
      </w:r>
      <w:proofErr w:type="spellEnd"/>
      <w:r w:rsidRPr="00B35423">
        <w:rPr>
          <w:rFonts w:ascii="Times New Roman" w:hAnsi="Times New Roman"/>
        </w:rPr>
        <w:t xml:space="preserve"> e </w:t>
      </w:r>
      <w:proofErr w:type="spellStart"/>
      <w:r w:rsidRPr="00B35423">
        <w:rPr>
          <w:rFonts w:ascii="Times New Roman" w:hAnsi="Times New Roman"/>
        </w:rPr>
        <w:t>Kastin</w:t>
      </w:r>
      <w:proofErr w:type="spellEnd"/>
      <w:r w:rsidRPr="00B35423">
        <w:rPr>
          <w:rFonts w:ascii="Times New Roman" w:hAnsi="Times New Roman"/>
        </w:rPr>
        <w:t xml:space="preserve"> (2001 </w:t>
      </w:r>
      <w:r w:rsidRPr="00B35423">
        <w:rPr>
          <w:rFonts w:ascii="Times New Roman" w:hAnsi="Times New Roman"/>
          <w:i/>
          <w:color w:val="FF0000"/>
        </w:rPr>
        <w:t>apud</w:t>
      </w:r>
      <w:r w:rsidRPr="00B35423">
        <w:rPr>
          <w:rFonts w:ascii="Times New Roman" w:hAnsi="Times New Roman"/>
          <w:color w:val="FF0000"/>
        </w:rPr>
        <w:t xml:space="preserve"> </w:t>
      </w:r>
      <w:proofErr w:type="spellStart"/>
      <w:r w:rsidRPr="00B35423">
        <w:rPr>
          <w:rFonts w:ascii="Times New Roman" w:hAnsi="Times New Roman"/>
          <w:color w:val="FF0000"/>
        </w:rPr>
        <w:t>Nouvaes</w:t>
      </w:r>
      <w:proofErr w:type="spellEnd"/>
      <w:r w:rsidRPr="00B35423">
        <w:rPr>
          <w:rFonts w:ascii="Times New Roman" w:hAnsi="Times New Roman"/>
        </w:rPr>
        <w:t>, 2009, p. 39), “ter metas definidas é imprescindível para que as pessoas alcancem a satisfação na vida”.</w:t>
      </w:r>
    </w:p>
    <w:p w14:paraId="6F496615"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Tabelas, Figuras, Gráficos</w:t>
      </w:r>
    </w:p>
    <w:p w14:paraId="6DDE2E22"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tabelas, desenhos, esquemas, fluxogramas, fotografias, gráficos, mapas, organogramas, plantas, quadros, retratos, figuras, imagens devem ser devidamente referenciadas no corpo do texto e centralizados, obedecendo-se à ABNT (NBR 6022, 2003).</w:t>
      </w:r>
    </w:p>
    <w:p w14:paraId="7F9CCDF3" w14:textId="77777777" w:rsidR="001961F0" w:rsidRPr="00B35423" w:rsidRDefault="001961F0" w:rsidP="00B35423">
      <w:pPr>
        <w:pStyle w:val="SemEspaamento"/>
        <w:spacing w:line="360" w:lineRule="auto"/>
        <w:ind w:firstLine="709"/>
        <w:rPr>
          <w:rFonts w:ascii="Times New Roman" w:hAnsi="Times New Roman"/>
          <w:color w:val="FF0000"/>
        </w:rPr>
      </w:pPr>
      <w:r w:rsidRPr="00B35423">
        <w:rPr>
          <w:rFonts w:ascii="Times New Roman" w:hAnsi="Times New Roman"/>
        </w:rPr>
        <w:t xml:space="preserve">Seja qual for o tipo de ilustração, o título atribuído deve ser grafado na parte superior com seu termo designativo, isto é, se desenho, esquema, fluxograma, fotografia, gráfico, mapa, </w:t>
      </w:r>
      <w:r w:rsidRPr="00B35423">
        <w:rPr>
          <w:rFonts w:ascii="Times New Roman" w:hAnsi="Times New Roman"/>
        </w:rPr>
        <w:lastRenderedPageBreak/>
        <w:t xml:space="preserve">organograma, planta, quadro, retrato, figura, imagem e deverá ser seguido de seu correspondente número de ordem em algarismo arábico (1, 2, 3...), conforme sua ocorrência no texto, seguido do traço de travessão e respectiva identificação. Na parte inferior, deve-se indicar obrigatoriamente a fonte consultada, ainda que seja de produção do próprio autor. A ilustração usada deve ser obrigatoriamente citada no texto e o mais próximo possível do trecho a que se refere. </w:t>
      </w:r>
    </w:p>
    <w:p w14:paraId="3D95F05E" w14:textId="77777777" w:rsidR="001961F0" w:rsidRPr="00B35423" w:rsidRDefault="001961F0" w:rsidP="00B35423">
      <w:pPr>
        <w:pStyle w:val="SemEspaamento"/>
        <w:spacing w:line="360" w:lineRule="auto"/>
        <w:jc w:val="center"/>
        <w:rPr>
          <w:rFonts w:ascii="Times New Roman" w:hAnsi="Times New Roman"/>
        </w:rPr>
      </w:pPr>
    </w:p>
    <w:p w14:paraId="3C332130" w14:textId="1A5F94EB"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b/>
          <w:bCs/>
          <w:sz w:val="22"/>
          <w:szCs w:val="22"/>
        </w:rPr>
        <w:t>Figura 1</w:t>
      </w:r>
      <w:r w:rsidRPr="00B35423">
        <w:rPr>
          <w:rFonts w:ascii="Times New Roman" w:hAnsi="Times New Roman"/>
          <w:sz w:val="22"/>
          <w:szCs w:val="22"/>
        </w:rPr>
        <w:t xml:space="preserve"> – Logotipo </w:t>
      </w:r>
      <w:r w:rsidR="008211FA">
        <w:rPr>
          <w:rFonts w:ascii="Times New Roman" w:hAnsi="Times New Roman"/>
          <w:sz w:val="22"/>
          <w:szCs w:val="22"/>
        </w:rPr>
        <w:t>6 CINE</w:t>
      </w:r>
    </w:p>
    <w:p w14:paraId="108CFC84" w14:textId="77777777" w:rsidR="001961F0" w:rsidRPr="00B35423" w:rsidRDefault="001961F0" w:rsidP="00B35423">
      <w:pPr>
        <w:pStyle w:val="SemEspaamento"/>
        <w:spacing w:line="360" w:lineRule="auto"/>
        <w:jc w:val="center"/>
        <w:rPr>
          <w:rFonts w:ascii="Times New Roman" w:hAnsi="Times New Roman"/>
          <w:b/>
          <w:noProof/>
          <w:sz w:val="22"/>
          <w:szCs w:val="22"/>
          <w:highlight w:val="yellow"/>
        </w:rPr>
      </w:pPr>
      <w:r w:rsidRPr="00B35423">
        <w:rPr>
          <w:rFonts w:ascii="Times New Roman" w:hAnsi="Times New Roman"/>
          <w:noProof/>
        </w:rPr>
        <w:drawing>
          <wp:inline distT="0" distB="0" distL="0" distR="0" wp14:anchorId="1AD1BEB4" wp14:editId="4C801D19">
            <wp:extent cx="5213424" cy="1432560"/>
            <wp:effectExtent l="0" t="0" r="6350" b="0"/>
            <wp:docPr id="7"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5987" cy="1438760"/>
                    </a:xfrm>
                    <a:prstGeom prst="rect">
                      <a:avLst/>
                    </a:prstGeom>
                  </pic:spPr>
                </pic:pic>
              </a:graphicData>
            </a:graphic>
          </wp:inline>
        </w:drawing>
      </w:r>
    </w:p>
    <w:p w14:paraId="0BC011C6" w14:textId="77777777" w:rsidR="001961F0" w:rsidRPr="00B35423" w:rsidRDefault="001961F0" w:rsidP="00B35423">
      <w:pPr>
        <w:pStyle w:val="SemEspaamento"/>
        <w:spacing w:line="360" w:lineRule="auto"/>
        <w:jc w:val="center"/>
        <w:rPr>
          <w:rFonts w:ascii="Times New Roman" w:hAnsi="Times New Roman"/>
          <w:sz w:val="22"/>
          <w:szCs w:val="22"/>
        </w:rPr>
      </w:pPr>
      <w:r w:rsidRPr="00B35423">
        <w:rPr>
          <w:rFonts w:ascii="Times New Roman" w:hAnsi="Times New Roman"/>
          <w:sz w:val="20"/>
          <w:szCs w:val="20"/>
        </w:rPr>
        <w:t>Fonte: Coletivo Cine Fórum</w:t>
      </w:r>
    </w:p>
    <w:p w14:paraId="627686C9" w14:textId="77777777" w:rsidR="001961F0" w:rsidRPr="00B35423" w:rsidRDefault="001961F0" w:rsidP="00B35423">
      <w:pPr>
        <w:pStyle w:val="SemEspaamento"/>
        <w:spacing w:line="360" w:lineRule="auto"/>
        <w:ind w:firstLine="709"/>
        <w:rPr>
          <w:rFonts w:ascii="Times New Roman" w:hAnsi="Times New Roman"/>
        </w:rPr>
      </w:pPr>
    </w:p>
    <w:p w14:paraId="781DAD26" w14:textId="77777777" w:rsidR="001961F0" w:rsidRPr="00B35423" w:rsidRDefault="001961F0" w:rsidP="00B35423">
      <w:pPr>
        <w:pStyle w:val="SemEspaamento"/>
        <w:spacing w:line="360" w:lineRule="auto"/>
        <w:rPr>
          <w:rFonts w:ascii="Times New Roman" w:hAnsi="Times New Roman"/>
          <w:b/>
          <w:bCs/>
        </w:rPr>
      </w:pPr>
      <w:bookmarkStart w:id="2" w:name="_Toc459298937"/>
      <w:r w:rsidRPr="00B35423">
        <w:rPr>
          <w:rFonts w:ascii="Times New Roman" w:hAnsi="Times New Roman"/>
          <w:b/>
          <w:bCs/>
        </w:rPr>
        <w:t xml:space="preserve">DESENVOLVIMENTO </w:t>
      </w:r>
    </w:p>
    <w:p w14:paraId="25888CBB"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Deve conter o objeto de estudo, isto é, a apresentação da pesquisa realizada. Se for um Estudo de Caso, por exemplo, deve-se discorrer sobre o caso, a empresa investigada, o que se verificou para se chegar nos resultados. </w:t>
      </w:r>
    </w:p>
    <w:p w14:paraId="028BBA94" w14:textId="77777777" w:rsidR="001961F0" w:rsidRPr="00B35423" w:rsidRDefault="001961F0" w:rsidP="00B35423">
      <w:pPr>
        <w:pStyle w:val="SemEspaamento"/>
        <w:spacing w:line="360" w:lineRule="auto"/>
        <w:ind w:firstLine="709"/>
        <w:rPr>
          <w:rFonts w:ascii="Times New Roman" w:hAnsi="Times New Roman"/>
        </w:rPr>
      </w:pPr>
    </w:p>
    <w:p w14:paraId="45816EAC"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RESULTADOS E DISCUSSÃO</w:t>
      </w:r>
    </w:p>
    <w:p w14:paraId="117F8B17"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As análises e interpretação devidamente embasadas pelos dados, conceitos e informações apresentados no desenvolvimento devem ser inseridas aqui. É o tópico em que se deve explicitar o resultado alcançado na pesquisa. Pode-se proceder a verificação e comparação ao estado da arte da fundamentação teórica.</w:t>
      </w:r>
    </w:p>
    <w:p w14:paraId="6507AA39" w14:textId="77777777" w:rsidR="001961F0" w:rsidRPr="00B35423" w:rsidRDefault="001961F0" w:rsidP="00B35423">
      <w:pPr>
        <w:pStyle w:val="SemEspaamento"/>
        <w:spacing w:line="360" w:lineRule="auto"/>
        <w:ind w:firstLine="709"/>
        <w:rPr>
          <w:rFonts w:ascii="Times New Roman" w:hAnsi="Times New Roman"/>
        </w:rPr>
      </w:pPr>
    </w:p>
    <w:p w14:paraId="721A47BD" w14:textId="77777777" w:rsidR="001961F0" w:rsidRPr="00B35423" w:rsidRDefault="001961F0" w:rsidP="00B35423">
      <w:pPr>
        <w:pStyle w:val="SemEspaamento"/>
        <w:spacing w:line="360" w:lineRule="auto"/>
        <w:rPr>
          <w:rFonts w:ascii="Times New Roman" w:hAnsi="Times New Roman"/>
          <w:b/>
          <w:bCs/>
        </w:rPr>
      </w:pPr>
      <w:r w:rsidRPr="00B35423">
        <w:rPr>
          <w:rFonts w:ascii="Times New Roman" w:hAnsi="Times New Roman"/>
          <w:b/>
          <w:bCs/>
        </w:rPr>
        <w:t>CONSIDERAÇÕES FINAIS</w:t>
      </w:r>
      <w:bookmarkEnd w:id="2"/>
    </w:p>
    <w:p w14:paraId="753F013D" w14:textId="77777777" w:rsidR="001961F0" w:rsidRPr="00B35423" w:rsidRDefault="001961F0" w:rsidP="00B35423">
      <w:pPr>
        <w:pStyle w:val="SemEspaamento"/>
        <w:spacing w:line="360" w:lineRule="auto"/>
        <w:ind w:firstLine="709"/>
        <w:rPr>
          <w:rFonts w:ascii="Times New Roman" w:hAnsi="Times New Roman"/>
        </w:rPr>
      </w:pPr>
      <w:r w:rsidRPr="00B35423">
        <w:rPr>
          <w:rFonts w:ascii="Times New Roman" w:hAnsi="Times New Roman"/>
        </w:rPr>
        <w:t xml:space="preserve">Parte final do artigo, na qual se apresentam as conclusões correspondentes aos objetivos e hipóteses, apresentados na introdução. Aqui são apresentadas as respostas aos problemas de pesquisa, se os objetivos do artigo foram alcançados e se as hipóteses levantadas (quando </w:t>
      </w:r>
      <w:r w:rsidRPr="00B35423">
        <w:rPr>
          <w:rFonts w:ascii="Times New Roman" w:hAnsi="Times New Roman"/>
        </w:rPr>
        <w:lastRenderedPageBreak/>
        <w:t>houver) foram ou não confirmadas. Podem ser incluídas breves recomendações, bem como sugestões para trabalhos futuros.</w:t>
      </w:r>
    </w:p>
    <w:p w14:paraId="0D1F6A70" w14:textId="77777777" w:rsidR="001961F0" w:rsidRPr="00B35423" w:rsidRDefault="001961F0" w:rsidP="00B35423">
      <w:pPr>
        <w:pStyle w:val="SemEspaamento"/>
        <w:spacing w:line="360" w:lineRule="auto"/>
        <w:ind w:firstLine="709"/>
        <w:rPr>
          <w:rFonts w:ascii="Times New Roman" w:hAnsi="Times New Roman"/>
        </w:rPr>
      </w:pPr>
    </w:p>
    <w:p w14:paraId="0943061C" w14:textId="77777777" w:rsidR="001961F0" w:rsidRPr="00B35423" w:rsidRDefault="001961F0" w:rsidP="00B35423">
      <w:pPr>
        <w:pStyle w:val="SemEspaamento"/>
        <w:spacing w:line="360" w:lineRule="auto"/>
        <w:rPr>
          <w:rFonts w:ascii="Times New Roman" w:hAnsi="Times New Roman"/>
          <w:b/>
        </w:rPr>
      </w:pPr>
      <w:r w:rsidRPr="00B35423">
        <w:rPr>
          <w:rFonts w:ascii="Times New Roman" w:hAnsi="Times New Roman"/>
          <w:b/>
        </w:rPr>
        <w:t>REFERÊNCIAS</w:t>
      </w:r>
    </w:p>
    <w:p w14:paraId="2D90F643" w14:textId="77777777" w:rsidR="001961F0" w:rsidRPr="00B35423" w:rsidRDefault="001961F0" w:rsidP="00B35423">
      <w:pPr>
        <w:pStyle w:val="SemEspaamento"/>
        <w:spacing w:line="360" w:lineRule="auto"/>
        <w:ind w:firstLine="709"/>
        <w:rPr>
          <w:rFonts w:ascii="Times New Roman" w:hAnsi="Times New Roman"/>
        </w:rPr>
      </w:pPr>
    </w:p>
    <w:p w14:paraId="2D4437FD" w14:textId="77777777" w:rsidR="001961F0" w:rsidRPr="00B35423" w:rsidRDefault="001961F0" w:rsidP="00B35423">
      <w:pPr>
        <w:pStyle w:val="SemEspaamento"/>
        <w:rPr>
          <w:rFonts w:ascii="Times New Roman" w:hAnsi="Times New Roman"/>
        </w:rPr>
      </w:pPr>
      <w:r w:rsidRPr="00B35423">
        <w:rPr>
          <w:rFonts w:ascii="Times New Roman" w:hAnsi="Times New Roman"/>
        </w:rPr>
        <w:t>EXEMPLOS:</w:t>
      </w:r>
    </w:p>
    <w:p w14:paraId="2D24C1F9"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ABNT, NBR. 10520, </w:t>
      </w:r>
      <w:r w:rsidRPr="00B35423">
        <w:rPr>
          <w:rFonts w:ascii="Times New Roman" w:hAnsi="Times New Roman"/>
          <w:b/>
          <w:shd w:val="clear" w:color="auto" w:fill="FFFFFF"/>
        </w:rPr>
        <w:t>Informação e documentação–Citações em documentos–Apresentação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763237DC" w14:textId="77777777" w:rsidR="001961F0" w:rsidRPr="00B35423" w:rsidRDefault="001961F0" w:rsidP="000E4E44">
      <w:pPr>
        <w:pStyle w:val="SemEspaamento"/>
        <w:jc w:val="left"/>
        <w:rPr>
          <w:rFonts w:ascii="Times New Roman" w:hAnsi="Times New Roman"/>
          <w:shd w:val="clear" w:color="auto" w:fill="FFFFFF"/>
        </w:rPr>
      </w:pPr>
    </w:p>
    <w:p w14:paraId="7F95DAEB"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ABNT, NBR. 6023, </w:t>
      </w:r>
      <w:r w:rsidRPr="00B35423">
        <w:rPr>
          <w:rFonts w:ascii="Times New Roman" w:hAnsi="Times New Roman"/>
          <w:b/>
          <w:shd w:val="clear" w:color="auto" w:fill="FFFFFF"/>
        </w:rPr>
        <w:t>Informação e documentação–Referências–elaboração</w:t>
      </w:r>
      <w:r w:rsidRPr="00B35423">
        <w:rPr>
          <w:rFonts w:ascii="Times New Roman" w:hAnsi="Times New Roman"/>
          <w:shd w:val="clear" w:color="auto" w:fill="FFFFFF"/>
        </w:rPr>
        <w:t>.</w:t>
      </w:r>
      <w:r w:rsidRPr="00B35423">
        <w:rPr>
          <w:rStyle w:val="apple-converted-space"/>
          <w:rFonts w:ascii="Times New Roman" w:hAnsi="Times New Roman"/>
          <w:shd w:val="clear" w:color="auto" w:fill="FFFFFF"/>
        </w:rPr>
        <w:t> </w:t>
      </w:r>
      <w:r w:rsidRPr="00B35423">
        <w:rPr>
          <w:rFonts w:ascii="Times New Roman" w:hAnsi="Times New Roman"/>
          <w:bCs/>
          <w:shd w:val="clear" w:color="auto" w:fill="FFFFFF"/>
        </w:rPr>
        <w:t>Rio de Janeiro</w:t>
      </w:r>
      <w:r w:rsidRPr="00B35423">
        <w:rPr>
          <w:rFonts w:ascii="Times New Roman" w:hAnsi="Times New Roman"/>
          <w:shd w:val="clear" w:color="auto" w:fill="FFFFFF"/>
        </w:rPr>
        <w:t xml:space="preserve">, 2002. </w:t>
      </w:r>
      <w:r w:rsidRPr="00B35423">
        <w:rPr>
          <w:rFonts w:ascii="Times New Roman" w:hAnsi="Times New Roman"/>
          <w:b/>
          <w:color w:val="0000CC"/>
          <w:shd w:val="clear" w:color="auto" w:fill="FFFFFF"/>
        </w:rPr>
        <w:t>Publicação técnica</w:t>
      </w:r>
    </w:p>
    <w:p w14:paraId="32FC6E12" w14:textId="77777777" w:rsidR="001961F0" w:rsidRPr="00B35423" w:rsidRDefault="001961F0" w:rsidP="000E4E44">
      <w:pPr>
        <w:pStyle w:val="SemEspaamento"/>
        <w:jc w:val="left"/>
        <w:rPr>
          <w:rFonts w:ascii="Times New Roman" w:hAnsi="Times New Roman"/>
          <w:shd w:val="clear" w:color="auto" w:fill="FFFFFF"/>
        </w:rPr>
      </w:pPr>
    </w:p>
    <w:p w14:paraId="1917766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ANDRADE, Mario. </w:t>
      </w:r>
      <w:r w:rsidRPr="00B35423">
        <w:rPr>
          <w:rFonts w:ascii="Times New Roman" w:hAnsi="Times New Roman"/>
          <w:b/>
        </w:rPr>
        <w:t>Introdução à Metodologia do Trabalho Científico</w:t>
      </w:r>
      <w:r w:rsidRPr="00B35423">
        <w:rPr>
          <w:rFonts w:ascii="Times New Roman" w:hAnsi="Times New Roman"/>
        </w:rPr>
        <w:t xml:space="preserve">. 9.ed. São Paulo: Atlas, 2009. </w:t>
      </w:r>
      <w:r w:rsidRPr="00B35423">
        <w:rPr>
          <w:rFonts w:ascii="Times New Roman" w:hAnsi="Times New Roman"/>
          <w:b/>
          <w:color w:val="0000CC"/>
        </w:rPr>
        <w:t>Um autor</w:t>
      </w:r>
    </w:p>
    <w:p w14:paraId="3425A99A" w14:textId="77777777" w:rsidR="001961F0" w:rsidRPr="00B35423" w:rsidRDefault="001961F0" w:rsidP="000E4E44">
      <w:pPr>
        <w:pStyle w:val="SemEspaamento"/>
        <w:jc w:val="left"/>
        <w:rPr>
          <w:rFonts w:ascii="Times New Roman" w:hAnsi="Times New Roman"/>
        </w:rPr>
      </w:pPr>
    </w:p>
    <w:p w14:paraId="23E85988" w14:textId="77777777" w:rsidR="001961F0" w:rsidRPr="00B35423" w:rsidRDefault="001961F0" w:rsidP="000E4E44">
      <w:pPr>
        <w:pStyle w:val="SemEspaamento"/>
        <w:jc w:val="left"/>
        <w:rPr>
          <w:rFonts w:ascii="Times New Roman" w:hAnsi="Times New Roman"/>
          <w:color w:val="0000CC"/>
        </w:rPr>
      </w:pPr>
      <w:r w:rsidRPr="00B35423">
        <w:rPr>
          <w:rFonts w:ascii="Times New Roman" w:hAnsi="Times New Roman"/>
        </w:rPr>
        <w:t xml:space="preserve">AZEVEDO, Luiz Almeida; SHIROMA, Estone </w:t>
      </w:r>
      <w:proofErr w:type="spellStart"/>
      <w:r w:rsidRPr="00B35423">
        <w:rPr>
          <w:rFonts w:ascii="Times New Roman" w:hAnsi="Times New Roman"/>
        </w:rPr>
        <w:t>Oclan</w:t>
      </w:r>
      <w:proofErr w:type="spellEnd"/>
      <w:r w:rsidRPr="00B35423">
        <w:rPr>
          <w:rFonts w:ascii="Times New Roman" w:hAnsi="Times New Roman"/>
        </w:rPr>
        <w:t xml:space="preserve">; COAN, Mário. </w:t>
      </w:r>
      <w:r w:rsidRPr="00B35423">
        <w:rPr>
          <w:rFonts w:ascii="Times New Roman" w:hAnsi="Times New Roman"/>
          <w:b/>
        </w:rPr>
        <w:t xml:space="preserve">As políticas públicas para a educação profissional e tecnológica: </w:t>
      </w:r>
      <w:r w:rsidRPr="00B35423">
        <w:rPr>
          <w:rFonts w:ascii="Times New Roman" w:hAnsi="Times New Roman"/>
        </w:rPr>
        <w:t>sucessivas reformas para atender a quem. B. Téc. Senac: a R. Educ. Prof., Rio de Janeiro, v. 38, n. 2, p. 27-40, 2012.</w:t>
      </w:r>
      <w:r w:rsidRPr="00B35423">
        <w:rPr>
          <w:rFonts w:ascii="Times New Roman" w:hAnsi="Times New Roman"/>
          <w:b/>
          <w:color w:val="0000CC"/>
        </w:rPr>
        <w:t xml:space="preserve"> Publicação seriada</w:t>
      </w:r>
      <w:r w:rsidRPr="00B35423">
        <w:rPr>
          <w:rFonts w:ascii="Times New Roman" w:hAnsi="Times New Roman"/>
          <w:color w:val="0000CC"/>
        </w:rPr>
        <w:t xml:space="preserve">    </w:t>
      </w:r>
    </w:p>
    <w:p w14:paraId="23BF6F0E" w14:textId="77777777" w:rsidR="001961F0" w:rsidRPr="00B35423" w:rsidRDefault="001961F0" w:rsidP="000E4E44">
      <w:pPr>
        <w:pStyle w:val="SemEspaamento"/>
        <w:jc w:val="left"/>
        <w:rPr>
          <w:rFonts w:ascii="Times New Roman" w:hAnsi="Times New Roman"/>
          <w:color w:val="0000CC"/>
        </w:rPr>
      </w:pPr>
    </w:p>
    <w:p w14:paraId="02142BDB"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shd w:val="clear" w:color="auto" w:fill="FFFFFF"/>
        </w:rPr>
        <w:t xml:space="preserve">BRASIL. Lei nº 9.394, de 20 de dezembro de 1996. </w:t>
      </w:r>
      <w:r w:rsidRPr="00B35423">
        <w:rPr>
          <w:rFonts w:ascii="Times New Roman" w:hAnsi="Times New Roman"/>
          <w:b/>
        </w:rPr>
        <w:t>Estabelece as diretrizes e bases da educação nacional</w:t>
      </w:r>
      <w:r w:rsidRPr="00B35423">
        <w:rPr>
          <w:rFonts w:ascii="Times New Roman" w:hAnsi="Times New Roman"/>
        </w:rPr>
        <w:t xml:space="preserve">. Disponível em: </w:t>
      </w:r>
      <w:hyperlink r:id="rId9" w:history="1">
        <w:r w:rsidRPr="00B35423">
          <w:rPr>
            <w:rStyle w:val="Hyperlink"/>
            <w:rFonts w:ascii="Times New Roman" w:hAnsi="Times New Roman"/>
          </w:rPr>
          <w:t>http://www.planalto.gov.br/ccivil_03/leis/l9394.htm</w:t>
        </w:r>
      </w:hyperlink>
      <w:r w:rsidRPr="00B35423">
        <w:rPr>
          <w:rFonts w:ascii="Times New Roman" w:hAnsi="Times New Roman"/>
        </w:rPr>
        <w:t xml:space="preserve">. Acesso em 23 Out 2022 </w:t>
      </w:r>
      <w:r w:rsidRPr="00B35423">
        <w:rPr>
          <w:rFonts w:ascii="Times New Roman" w:hAnsi="Times New Roman"/>
          <w:b/>
          <w:color w:val="0000CC"/>
        </w:rPr>
        <w:t>Leis</w:t>
      </w:r>
    </w:p>
    <w:p w14:paraId="5AE313C6" w14:textId="77777777" w:rsidR="001961F0" w:rsidRPr="00B35423" w:rsidRDefault="001961F0" w:rsidP="000E4E44">
      <w:pPr>
        <w:pStyle w:val="SemEspaamento"/>
        <w:jc w:val="left"/>
        <w:rPr>
          <w:rFonts w:ascii="Times New Roman" w:hAnsi="Times New Roman"/>
        </w:rPr>
      </w:pPr>
    </w:p>
    <w:p w14:paraId="547A7B02"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 xml:space="preserve">CAREGNATO, </w:t>
      </w:r>
      <w:proofErr w:type="spellStart"/>
      <w:r w:rsidRPr="00B35423">
        <w:rPr>
          <w:rFonts w:ascii="Times New Roman" w:hAnsi="Times New Roman"/>
        </w:rPr>
        <w:t>Eliezes</w:t>
      </w:r>
      <w:proofErr w:type="spellEnd"/>
      <w:r w:rsidRPr="00B35423">
        <w:rPr>
          <w:rFonts w:ascii="Times New Roman" w:hAnsi="Times New Roman"/>
        </w:rPr>
        <w:t xml:space="preserve"> Carlos. </w:t>
      </w:r>
      <w:r w:rsidRPr="00B35423">
        <w:rPr>
          <w:rFonts w:ascii="Times New Roman" w:hAnsi="Times New Roman"/>
          <w:b/>
        </w:rPr>
        <w:t xml:space="preserve">Caráter Público e Identidade acadêmica </w:t>
      </w:r>
      <w:r w:rsidRPr="00B35423">
        <w:rPr>
          <w:rFonts w:ascii="Times New Roman" w:hAnsi="Times New Roman"/>
          <w:b/>
          <w:bCs/>
        </w:rPr>
        <w:t>na educação superior</w:t>
      </w:r>
      <w:r w:rsidRPr="00B35423">
        <w:rPr>
          <w:rFonts w:ascii="Times New Roman" w:hAnsi="Times New Roman"/>
          <w:bCs/>
        </w:rPr>
        <w:t>: uma análise da diversificação institucional por meio do estudo de centros universitários. 297f. Tese Doutorado em Educação. Universidade Federal do Rio Grande do Sul, Porto Alegre, 2004.</w:t>
      </w:r>
      <w:r w:rsidRPr="00B35423">
        <w:rPr>
          <w:rFonts w:ascii="Times New Roman" w:hAnsi="Times New Roman"/>
          <w:b/>
          <w:bCs/>
          <w:color w:val="0000CC"/>
        </w:rPr>
        <w:t xml:space="preserve"> Tese</w:t>
      </w:r>
    </w:p>
    <w:p w14:paraId="79CDD1AB" w14:textId="77777777" w:rsidR="001961F0" w:rsidRPr="00B35423" w:rsidRDefault="001961F0" w:rsidP="000E4E44">
      <w:pPr>
        <w:pStyle w:val="SemEspaamento"/>
        <w:jc w:val="left"/>
        <w:rPr>
          <w:rFonts w:ascii="Times New Roman" w:hAnsi="Times New Roman"/>
        </w:rPr>
      </w:pPr>
    </w:p>
    <w:p w14:paraId="67F17412"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CARVALHO, Maria Luiza Mello; BATISTA, Sabrina.  Cem anos de educação profissional e tecnológica pública no estado de São Paulo: entre a celebração e a avaliação. In. </w:t>
      </w:r>
      <w:r w:rsidRPr="00B35423">
        <w:rPr>
          <w:rFonts w:ascii="Times New Roman" w:hAnsi="Times New Roman"/>
          <w:b/>
        </w:rPr>
        <w:t>Educação Tecnológica: reflexões, teorias e práticas</w:t>
      </w:r>
      <w:r w:rsidRPr="00B35423">
        <w:rPr>
          <w:rFonts w:ascii="Times New Roman" w:hAnsi="Times New Roman"/>
        </w:rPr>
        <w:t>. (</w:t>
      </w:r>
      <w:proofErr w:type="spellStart"/>
      <w:r w:rsidRPr="00B35423">
        <w:rPr>
          <w:rFonts w:ascii="Times New Roman" w:hAnsi="Times New Roman"/>
        </w:rPr>
        <w:t>Orgs</w:t>
      </w:r>
      <w:proofErr w:type="spellEnd"/>
      <w:r w:rsidRPr="00B35423">
        <w:rPr>
          <w:rFonts w:ascii="Times New Roman" w:hAnsi="Times New Roman"/>
        </w:rPr>
        <w:t xml:space="preserve">) ALMEIDA, I.B; BATISTA, </w:t>
      </w:r>
      <w:proofErr w:type="gramStart"/>
      <w:r w:rsidRPr="00B35423">
        <w:rPr>
          <w:rFonts w:ascii="Times New Roman" w:hAnsi="Times New Roman"/>
        </w:rPr>
        <w:t>S.S.S..</w:t>
      </w:r>
      <w:proofErr w:type="gramEnd"/>
      <w:r w:rsidRPr="00B35423">
        <w:rPr>
          <w:rFonts w:ascii="Times New Roman" w:hAnsi="Times New Roman"/>
        </w:rPr>
        <w:t xml:space="preserve"> Jundiaí, Paco Editorial, 2012. </w:t>
      </w:r>
      <w:r w:rsidRPr="00B35423">
        <w:rPr>
          <w:rFonts w:ascii="Times New Roman" w:hAnsi="Times New Roman"/>
          <w:b/>
          <w:color w:val="0000CC"/>
        </w:rPr>
        <w:t xml:space="preserve">Capítulos de </w:t>
      </w:r>
      <w:r w:rsidRPr="00B35423">
        <w:rPr>
          <w:rFonts w:ascii="Times New Roman" w:eastAsiaTheme="minorHAnsi" w:hAnsi="Times New Roman"/>
          <w:b/>
          <w:bCs/>
          <w:color w:val="0000CC"/>
        </w:rPr>
        <w:t>livro e obra</w:t>
      </w:r>
      <w:r w:rsidRPr="00B35423">
        <w:rPr>
          <w:rFonts w:ascii="Times New Roman" w:hAnsi="Times New Roman"/>
          <w:b/>
          <w:color w:val="0000CC"/>
        </w:rPr>
        <w:t xml:space="preserve"> organizada</w:t>
      </w:r>
    </w:p>
    <w:p w14:paraId="34FEC68F" w14:textId="77777777" w:rsidR="001961F0" w:rsidRPr="00B35423" w:rsidRDefault="001961F0" w:rsidP="000E4E44">
      <w:pPr>
        <w:pStyle w:val="SemEspaamento"/>
        <w:jc w:val="left"/>
        <w:rPr>
          <w:rFonts w:ascii="Times New Roman" w:hAnsi="Times New Roman"/>
          <w:b/>
          <w:color w:val="0000CC"/>
        </w:rPr>
      </w:pPr>
    </w:p>
    <w:p w14:paraId="2D1424A2" w14:textId="77777777" w:rsidR="001961F0" w:rsidRPr="00B35423" w:rsidRDefault="001961F0" w:rsidP="000E4E44">
      <w:pPr>
        <w:pStyle w:val="SemEspaamento"/>
        <w:jc w:val="left"/>
        <w:rPr>
          <w:rFonts w:ascii="Times New Roman" w:hAnsi="Times New Roman"/>
          <w:b/>
          <w:color w:val="0000CC"/>
          <w:shd w:val="clear" w:color="auto" w:fill="FFFFFF"/>
        </w:rPr>
      </w:pPr>
      <w:r w:rsidRPr="00B35423">
        <w:rPr>
          <w:rFonts w:ascii="Times New Roman" w:hAnsi="Times New Roman"/>
          <w:shd w:val="clear" w:color="auto" w:fill="FFFFFF"/>
        </w:rPr>
        <w:t xml:space="preserve">CATANI, Amanda Maria; OLIVEIRA, José Fortunato; DOURADO, Luiz Fernando. </w:t>
      </w:r>
      <w:r w:rsidRPr="00B35423">
        <w:rPr>
          <w:rFonts w:ascii="Times New Roman" w:hAnsi="Times New Roman"/>
          <w:b/>
          <w:shd w:val="clear" w:color="auto" w:fill="FFFFFF"/>
        </w:rPr>
        <w:t>Política educacional, mudanças no mundo do trabalho e reforma curricular dos cursos de graduação no Brasil</w:t>
      </w:r>
      <w:r w:rsidRPr="00B35423">
        <w:rPr>
          <w:rFonts w:ascii="Times New Roman" w:hAnsi="Times New Roman"/>
          <w:shd w:val="clear" w:color="auto" w:fill="FFFFFF"/>
        </w:rPr>
        <w:t xml:space="preserve">. </w:t>
      </w:r>
      <w:r w:rsidRPr="00B35423">
        <w:rPr>
          <w:rFonts w:ascii="Times New Roman" w:hAnsi="Times New Roman"/>
          <w:bCs/>
          <w:shd w:val="clear" w:color="auto" w:fill="FFFFFF"/>
        </w:rPr>
        <w:t>Educação e Sociedade</w:t>
      </w:r>
      <w:r w:rsidRPr="00B35423">
        <w:rPr>
          <w:rFonts w:ascii="Times New Roman" w:hAnsi="Times New Roman"/>
          <w:shd w:val="clear" w:color="auto" w:fill="FFFFFF"/>
        </w:rPr>
        <w:t xml:space="preserve">, v. 22, n. 75, p. 67-83, 2001. </w:t>
      </w:r>
      <w:r w:rsidRPr="00B35423">
        <w:rPr>
          <w:rFonts w:ascii="Times New Roman" w:hAnsi="Times New Roman"/>
          <w:b/>
          <w:color w:val="0000CC"/>
          <w:shd w:val="clear" w:color="auto" w:fill="FFFFFF"/>
        </w:rPr>
        <w:t>Período/Revista Científica</w:t>
      </w:r>
    </w:p>
    <w:p w14:paraId="78CE15AB" w14:textId="77777777" w:rsidR="001961F0" w:rsidRPr="00B35423" w:rsidRDefault="001961F0" w:rsidP="000E4E44">
      <w:pPr>
        <w:pStyle w:val="SemEspaamento"/>
        <w:jc w:val="left"/>
        <w:rPr>
          <w:rFonts w:ascii="Times New Roman" w:hAnsi="Times New Roman"/>
        </w:rPr>
      </w:pPr>
    </w:p>
    <w:p w14:paraId="15223184"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FUNDAÇÃO GETULIO VARGAS. Escola de Administração de Empresas de São Paulo. </w:t>
      </w:r>
      <w:r w:rsidRPr="00B35423">
        <w:rPr>
          <w:rFonts w:ascii="Times New Roman" w:hAnsi="Times New Roman"/>
          <w:b/>
          <w:bCs/>
        </w:rPr>
        <w:t xml:space="preserve">Manual de orientação para crescimento da receita própria municipal. </w:t>
      </w:r>
      <w:r w:rsidRPr="00B35423">
        <w:rPr>
          <w:rFonts w:ascii="Times New Roman" w:hAnsi="Times New Roman"/>
        </w:rPr>
        <w:t>São Paulo, 2000. Disponível em: &lt;http://www.fgvsp.br/</w:t>
      </w:r>
      <w:proofErr w:type="spellStart"/>
      <w:r w:rsidRPr="00B35423">
        <w:rPr>
          <w:rFonts w:ascii="Times New Roman" w:hAnsi="Times New Roman"/>
        </w:rPr>
        <w:t>academico</w:t>
      </w:r>
      <w:proofErr w:type="spellEnd"/>
      <w:r w:rsidRPr="00B35423">
        <w:rPr>
          <w:rFonts w:ascii="Times New Roman" w:hAnsi="Times New Roman"/>
        </w:rPr>
        <w:t>/estudos/</w:t>
      </w:r>
      <w:proofErr w:type="spellStart"/>
      <w:r w:rsidRPr="00B35423">
        <w:rPr>
          <w:rFonts w:ascii="Times New Roman" w:hAnsi="Times New Roman"/>
        </w:rPr>
        <w:t>gvconsult</w:t>
      </w:r>
      <w:proofErr w:type="spellEnd"/>
      <w:r w:rsidRPr="00B35423">
        <w:rPr>
          <w:rFonts w:ascii="Times New Roman" w:hAnsi="Times New Roman"/>
        </w:rPr>
        <w:t>/Manual.doc</w:t>
      </w:r>
      <w:proofErr w:type="gramStart"/>
      <w:r w:rsidRPr="00B35423">
        <w:rPr>
          <w:rFonts w:ascii="Times New Roman" w:hAnsi="Times New Roman"/>
        </w:rPr>
        <w:t>&gt; .</w:t>
      </w:r>
      <w:proofErr w:type="gramEnd"/>
      <w:r w:rsidRPr="00B35423">
        <w:rPr>
          <w:rFonts w:ascii="Times New Roman" w:hAnsi="Times New Roman"/>
        </w:rPr>
        <w:t xml:space="preserve"> Acesso em: 12 fev. 2001.</w:t>
      </w:r>
      <w:r w:rsidRPr="00B35423">
        <w:rPr>
          <w:rFonts w:ascii="Times New Roman" w:hAnsi="Times New Roman"/>
          <w:b/>
          <w:color w:val="0000CC"/>
        </w:rPr>
        <w:t xml:space="preserve"> Acessos na Internet</w:t>
      </w:r>
    </w:p>
    <w:p w14:paraId="5BD25A1C" w14:textId="77777777" w:rsidR="001961F0" w:rsidRPr="00B35423" w:rsidRDefault="001961F0" w:rsidP="000E4E44">
      <w:pPr>
        <w:pStyle w:val="SemEspaamento"/>
        <w:jc w:val="left"/>
        <w:rPr>
          <w:rFonts w:ascii="Times New Roman" w:hAnsi="Times New Roman"/>
          <w:b/>
          <w:bCs/>
          <w:color w:val="0000CC"/>
        </w:rPr>
      </w:pPr>
    </w:p>
    <w:p w14:paraId="2FD7D71D"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lastRenderedPageBreak/>
        <w:t xml:space="preserve">LAKATOS, Elias; MARCONI, Marcio; AZEVEDO, Luiz Almeida; SHIROMA, Estone </w:t>
      </w:r>
      <w:proofErr w:type="spellStart"/>
      <w:r w:rsidRPr="00B35423">
        <w:rPr>
          <w:rFonts w:ascii="Times New Roman" w:hAnsi="Times New Roman"/>
        </w:rPr>
        <w:t>Oclan</w:t>
      </w:r>
      <w:proofErr w:type="spellEnd"/>
      <w:r w:rsidRPr="00B35423">
        <w:rPr>
          <w:rFonts w:ascii="Times New Roman" w:hAnsi="Times New Roman"/>
        </w:rPr>
        <w:t xml:space="preserve">; COAN, Mário. </w:t>
      </w:r>
      <w:r w:rsidRPr="00B35423">
        <w:rPr>
          <w:rFonts w:ascii="Times New Roman" w:hAnsi="Times New Roman"/>
          <w:b/>
          <w:iCs/>
        </w:rPr>
        <w:t>Fundamentos da Metodologia Científica</w:t>
      </w:r>
      <w:r w:rsidRPr="00B35423">
        <w:rPr>
          <w:rFonts w:ascii="Times New Roman" w:hAnsi="Times New Roman"/>
        </w:rPr>
        <w:t xml:space="preserve">. 6 ed. São Paulo: Atlas, 2009 </w:t>
      </w:r>
      <w:r w:rsidRPr="00B35423">
        <w:rPr>
          <w:rFonts w:ascii="Times New Roman" w:hAnsi="Times New Roman"/>
          <w:b/>
          <w:color w:val="0000CC"/>
        </w:rPr>
        <w:t>Um autor</w:t>
      </w:r>
    </w:p>
    <w:p w14:paraId="06643F71" w14:textId="77777777" w:rsidR="001961F0" w:rsidRPr="00B35423" w:rsidRDefault="001961F0" w:rsidP="000E4E44">
      <w:pPr>
        <w:pStyle w:val="SemEspaamento"/>
        <w:jc w:val="left"/>
        <w:rPr>
          <w:rFonts w:ascii="Times New Roman" w:hAnsi="Times New Roman"/>
        </w:rPr>
      </w:pPr>
    </w:p>
    <w:p w14:paraId="4EE2859A" w14:textId="77777777" w:rsidR="001961F0" w:rsidRPr="00B35423" w:rsidRDefault="001961F0" w:rsidP="000E4E44">
      <w:pPr>
        <w:pStyle w:val="SemEspaamento"/>
        <w:jc w:val="left"/>
        <w:rPr>
          <w:rFonts w:ascii="Times New Roman" w:hAnsi="Times New Roman"/>
          <w:b/>
          <w:bCs/>
          <w:color w:val="0000CC"/>
        </w:rPr>
      </w:pPr>
      <w:r w:rsidRPr="00B35423">
        <w:rPr>
          <w:rFonts w:ascii="Times New Roman" w:hAnsi="Times New Roman"/>
        </w:rPr>
        <w:t xml:space="preserve">RIBEIRO, Ricardo Luiz Mendes. </w:t>
      </w:r>
      <w:r w:rsidRPr="00B35423">
        <w:rPr>
          <w:rFonts w:ascii="Times New Roman" w:hAnsi="Times New Roman"/>
          <w:b/>
          <w:bCs/>
        </w:rPr>
        <w:t>Crescimento e distribuição de renda</w:t>
      </w:r>
      <w:r w:rsidRPr="00B35423">
        <w:rPr>
          <w:rFonts w:ascii="Times New Roman" w:hAnsi="Times New Roman"/>
        </w:rPr>
        <w:t>. 1994. 78 f. Dissertação (Mestrado em Economia e Finanças Públicas) – Escola de Administração de Empresas de São Paulo da Fundação Getúlio Vargas, São Paulo, 1994.</w:t>
      </w:r>
      <w:r w:rsidRPr="00B35423">
        <w:rPr>
          <w:rFonts w:ascii="Times New Roman" w:hAnsi="Times New Roman"/>
          <w:b/>
          <w:bCs/>
          <w:color w:val="0000CC"/>
        </w:rPr>
        <w:t xml:space="preserve"> Dissertação</w:t>
      </w:r>
    </w:p>
    <w:p w14:paraId="632C3D95" w14:textId="77777777" w:rsidR="001961F0" w:rsidRPr="00B35423" w:rsidRDefault="001961F0" w:rsidP="000E4E44">
      <w:pPr>
        <w:pStyle w:val="SemEspaamento"/>
        <w:jc w:val="left"/>
        <w:rPr>
          <w:rFonts w:ascii="Times New Roman" w:hAnsi="Times New Roman"/>
        </w:rPr>
      </w:pPr>
    </w:p>
    <w:p w14:paraId="334378C3"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LAKATOS, Elias; MARCONI, Marcio. </w:t>
      </w:r>
      <w:r w:rsidRPr="00B35423">
        <w:rPr>
          <w:rFonts w:ascii="Times New Roman" w:hAnsi="Times New Roman"/>
          <w:b/>
        </w:rPr>
        <w:t>Metodologia de pesquisa</w:t>
      </w:r>
      <w:r w:rsidRPr="00B35423">
        <w:rPr>
          <w:rFonts w:ascii="Times New Roman" w:hAnsi="Times New Roman"/>
        </w:rPr>
        <w:t xml:space="preserve">. 5. ed. Porto Alegre: Penso, 2013. </w:t>
      </w:r>
      <w:r w:rsidRPr="00B35423">
        <w:rPr>
          <w:rFonts w:ascii="Times New Roman" w:hAnsi="Times New Roman"/>
          <w:b/>
          <w:color w:val="0000CC"/>
        </w:rPr>
        <w:t>Dois ou mais autores</w:t>
      </w:r>
    </w:p>
    <w:p w14:paraId="3E7C9F71" w14:textId="77777777" w:rsidR="001961F0" w:rsidRPr="00B35423" w:rsidRDefault="001961F0" w:rsidP="000E4E44">
      <w:pPr>
        <w:pStyle w:val="SemEspaamento"/>
        <w:jc w:val="left"/>
        <w:rPr>
          <w:rFonts w:ascii="Times New Roman" w:hAnsi="Times New Roman"/>
          <w:b/>
          <w:color w:val="0000CC"/>
        </w:rPr>
      </w:pPr>
    </w:p>
    <w:p w14:paraId="4DFD7A48" w14:textId="77777777" w:rsidR="001961F0" w:rsidRPr="00B35423" w:rsidRDefault="001961F0" w:rsidP="000E4E44">
      <w:pPr>
        <w:pStyle w:val="SemEspaamento"/>
        <w:jc w:val="left"/>
        <w:rPr>
          <w:rFonts w:ascii="Times New Roman" w:hAnsi="Times New Roman"/>
          <w:b/>
          <w:color w:val="0000CC"/>
        </w:rPr>
      </w:pPr>
      <w:r w:rsidRPr="00B35423">
        <w:rPr>
          <w:rFonts w:ascii="Times New Roman" w:hAnsi="Times New Roman"/>
        </w:rPr>
        <w:t xml:space="preserve">SEVERINO, Arthur José. </w:t>
      </w:r>
      <w:r w:rsidRPr="00B35423">
        <w:rPr>
          <w:rFonts w:ascii="Times New Roman" w:hAnsi="Times New Roman"/>
          <w:b/>
        </w:rPr>
        <w:t>Metodologia do Trabalho Científico</w:t>
      </w:r>
      <w:r w:rsidRPr="00B35423">
        <w:rPr>
          <w:rFonts w:ascii="Times New Roman" w:hAnsi="Times New Roman"/>
        </w:rPr>
        <w:t xml:space="preserve">. 23.ed. rev. e atual. São Paulo: Cortez Editora, 2007 </w:t>
      </w:r>
      <w:r w:rsidRPr="00B35423">
        <w:rPr>
          <w:rFonts w:ascii="Times New Roman" w:hAnsi="Times New Roman"/>
          <w:b/>
          <w:color w:val="0000CC"/>
        </w:rPr>
        <w:t>Um autor</w:t>
      </w:r>
    </w:p>
    <w:p w14:paraId="1505ED0E" w14:textId="77777777" w:rsidR="00A013A1" w:rsidRPr="00B35423" w:rsidRDefault="00A013A1" w:rsidP="000E4E44">
      <w:pPr>
        <w:pStyle w:val="SemEspaamento"/>
        <w:jc w:val="left"/>
        <w:rPr>
          <w:rFonts w:ascii="Times New Roman" w:hAnsi="Times New Roman"/>
        </w:rPr>
      </w:pPr>
    </w:p>
    <w:p w14:paraId="5AA78295" w14:textId="10EDD310" w:rsidR="001961F0" w:rsidRPr="00B35423" w:rsidRDefault="00A013A1" w:rsidP="000E4E44">
      <w:pPr>
        <w:pStyle w:val="SemEspaamento"/>
        <w:jc w:val="left"/>
        <w:rPr>
          <w:rFonts w:ascii="Times New Roman" w:hAnsi="Times New Roman"/>
          <w:b/>
          <w:color w:val="0000CC"/>
        </w:rPr>
      </w:pPr>
      <w:r w:rsidRPr="00B35423">
        <w:rPr>
          <w:rFonts w:ascii="Times New Roman" w:hAnsi="Times New Roman"/>
        </w:rPr>
        <w:t xml:space="preserve">CENTRAL do Brasil. Col. Direção: Walter Salles Júnior. Produção: Martire de Clermont- </w:t>
      </w:r>
      <w:proofErr w:type="spellStart"/>
      <w:r w:rsidRPr="00B35423">
        <w:rPr>
          <w:rFonts w:ascii="Times New Roman" w:hAnsi="Times New Roman"/>
        </w:rPr>
        <w:t>Tonnerre</w:t>
      </w:r>
      <w:proofErr w:type="spellEnd"/>
      <w:r w:rsidRPr="00B35423">
        <w:rPr>
          <w:rFonts w:ascii="Times New Roman" w:hAnsi="Times New Roman"/>
        </w:rPr>
        <w:t xml:space="preserve"> de Arthur Cohn. Roteiro: Marcos Bernstein, João Emanuel Carneiro e Walter Salles Júnior. Le Studio Canal; Riofilme; MACT Productions, 1998. Filme (106 min). </w:t>
      </w:r>
      <w:r w:rsidRPr="00B35423">
        <w:rPr>
          <w:rFonts w:ascii="Times New Roman" w:hAnsi="Times New Roman"/>
          <w:b/>
          <w:bCs/>
          <w:color w:val="0000FF"/>
        </w:rPr>
        <w:t>Audiovisuais</w:t>
      </w:r>
    </w:p>
    <w:p w14:paraId="67497767" w14:textId="77777777" w:rsidR="001961F0" w:rsidRPr="00B35423" w:rsidRDefault="001961F0" w:rsidP="00B35423">
      <w:pPr>
        <w:pStyle w:val="SemEspaamento"/>
        <w:rPr>
          <w:rFonts w:ascii="Times New Roman" w:hAnsi="Times New Roman"/>
          <w:b/>
          <w:color w:val="0000CC"/>
        </w:rPr>
      </w:pPr>
    </w:p>
    <w:p w14:paraId="08768C21" w14:textId="77777777" w:rsidR="001961F0" w:rsidRPr="00B35423" w:rsidRDefault="001961F0" w:rsidP="00B35423">
      <w:pPr>
        <w:pStyle w:val="SemEspaamento"/>
        <w:rPr>
          <w:rFonts w:ascii="Times New Roman" w:hAnsi="Times New Roman"/>
          <w:b/>
          <w:color w:val="0000CC"/>
        </w:rPr>
      </w:pPr>
    </w:p>
    <w:p w14:paraId="46EA7C12" w14:textId="77777777" w:rsidR="001961F0" w:rsidRPr="00B35423" w:rsidRDefault="001961F0" w:rsidP="00B35423">
      <w:pPr>
        <w:pStyle w:val="SemEspaamento"/>
        <w:rPr>
          <w:rFonts w:ascii="Times New Roman" w:hAnsi="Times New Roman"/>
          <w:b/>
          <w:color w:val="0000CC"/>
        </w:rPr>
      </w:pPr>
    </w:p>
    <w:p w14:paraId="2CA68D37" w14:textId="77777777" w:rsidR="001961F0" w:rsidRPr="00B35423" w:rsidRDefault="001961F0" w:rsidP="00B35423">
      <w:pPr>
        <w:pStyle w:val="SemEspaamento"/>
        <w:rPr>
          <w:rFonts w:ascii="Times New Roman" w:hAnsi="Times New Roman"/>
          <w:b/>
          <w:color w:val="0000CC"/>
        </w:rPr>
      </w:pPr>
    </w:p>
    <w:p w14:paraId="0C84462F" w14:textId="77777777" w:rsidR="001961F0" w:rsidRPr="00B35423" w:rsidRDefault="001961F0" w:rsidP="00B35423">
      <w:pPr>
        <w:pStyle w:val="SemEspaamento"/>
        <w:rPr>
          <w:rFonts w:ascii="Times New Roman" w:hAnsi="Times New Roman"/>
          <w:b/>
          <w:color w:val="0000CC"/>
        </w:rPr>
      </w:pPr>
    </w:p>
    <w:p w14:paraId="49852C53" w14:textId="77777777" w:rsidR="001961F0" w:rsidRPr="00B35423" w:rsidRDefault="001961F0" w:rsidP="00B35423">
      <w:pPr>
        <w:pStyle w:val="SemEspaamento"/>
        <w:rPr>
          <w:rFonts w:ascii="Times New Roman" w:hAnsi="Times New Roman"/>
          <w:b/>
          <w:color w:val="0000CC"/>
        </w:rPr>
      </w:pPr>
    </w:p>
    <w:p w14:paraId="15024F49" w14:textId="77777777" w:rsidR="001961F0" w:rsidRPr="00B35423" w:rsidRDefault="001961F0" w:rsidP="00B35423">
      <w:pPr>
        <w:pStyle w:val="SemEspaamento"/>
        <w:rPr>
          <w:rFonts w:ascii="Times New Roman" w:hAnsi="Times New Roman"/>
          <w:b/>
          <w:color w:val="0000CC"/>
        </w:rPr>
      </w:pPr>
    </w:p>
    <w:p w14:paraId="14A862E9" w14:textId="77777777" w:rsidR="001961F0" w:rsidRPr="00B35423" w:rsidRDefault="001961F0" w:rsidP="00B35423">
      <w:pPr>
        <w:pStyle w:val="SemEspaamento"/>
        <w:rPr>
          <w:rFonts w:ascii="Times New Roman" w:hAnsi="Times New Roman"/>
          <w:b/>
          <w:color w:val="0000CC"/>
        </w:rPr>
      </w:pPr>
    </w:p>
    <w:p w14:paraId="1AE751C0" w14:textId="77777777" w:rsidR="001961F0" w:rsidRPr="00B35423" w:rsidRDefault="001961F0" w:rsidP="00B35423">
      <w:pPr>
        <w:pStyle w:val="SemEspaamento"/>
        <w:rPr>
          <w:rFonts w:ascii="Times New Roman" w:hAnsi="Times New Roman"/>
          <w:b/>
          <w:color w:val="0000CC"/>
        </w:rPr>
      </w:pPr>
    </w:p>
    <w:p w14:paraId="3737E2B4" w14:textId="45D02F06" w:rsidR="001961F0" w:rsidRDefault="005F1551" w:rsidP="00B35423">
      <w:pPr>
        <w:pStyle w:val="SemEspaamento"/>
        <w:rPr>
          <w:rFonts w:ascii="Times New Roman" w:hAnsi="Times New Roman"/>
          <w:b/>
          <w:color w:val="0000CC"/>
        </w:rPr>
      </w:pPr>
      <w:r>
        <w:rPr>
          <w:rFonts w:ascii="Times New Roman" w:hAnsi="Times New Roman"/>
          <w:b/>
          <w:color w:val="0000CC"/>
        </w:rPr>
        <w:t>SOBRE O AUTOR 1</w:t>
      </w:r>
    </w:p>
    <w:p w14:paraId="0B2D7597" w14:textId="0C1D3E9F" w:rsidR="005F1551" w:rsidRPr="005F1551" w:rsidRDefault="005F1551" w:rsidP="00B35423">
      <w:pPr>
        <w:pStyle w:val="SemEspaamento"/>
        <w:rPr>
          <w:rFonts w:ascii="Times New Roman" w:hAnsi="Times New Roman"/>
          <w:bCs/>
        </w:rPr>
      </w:pPr>
      <w:proofErr w:type="spellStart"/>
      <w:r w:rsidRPr="005F1551">
        <w:rPr>
          <w:rFonts w:ascii="Times New Roman" w:hAnsi="Times New Roman"/>
          <w:bCs/>
        </w:rPr>
        <w:t>Minbiografia</w:t>
      </w:r>
      <w:proofErr w:type="spellEnd"/>
      <w:r w:rsidRPr="005F1551">
        <w:rPr>
          <w:rFonts w:ascii="Times New Roman" w:hAnsi="Times New Roman"/>
          <w:bCs/>
        </w:rPr>
        <w:t xml:space="preserve"> com no máximo 4 linhas.</w:t>
      </w:r>
    </w:p>
    <w:p w14:paraId="5761C513" w14:textId="77777777" w:rsidR="005F1551" w:rsidRDefault="005F1551" w:rsidP="00B35423">
      <w:pPr>
        <w:pStyle w:val="SemEspaamento"/>
        <w:rPr>
          <w:rFonts w:ascii="Times New Roman" w:hAnsi="Times New Roman"/>
          <w:b/>
          <w:color w:val="0000CC"/>
        </w:rPr>
      </w:pPr>
    </w:p>
    <w:p w14:paraId="0B242EB0" w14:textId="2E8D1990" w:rsidR="005F1551" w:rsidRDefault="005F1551" w:rsidP="00B35423">
      <w:pPr>
        <w:pStyle w:val="SemEspaamento"/>
        <w:rPr>
          <w:rFonts w:ascii="Times New Roman" w:hAnsi="Times New Roman"/>
          <w:b/>
          <w:color w:val="0000CC"/>
        </w:rPr>
      </w:pPr>
      <w:r>
        <w:rPr>
          <w:rFonts w:ascii="Times New Roman" w:hAnsi="Times New Roman"/>
          <w:b/>
          <w:color w:val="0000CC"/>
        </w:rPr>
        <w:t>SOBRE O AUTOR 2</w:t>
      </w:r>
    </w:p>
    <w:p w14:paraId="2E8720A0" w14:textId="77777777" w:rsidR="005F1551" w:rsidRPr="005F1551" w:rsidRDefault="005F1551" w:rsidP="005F1551">
      <w:pPr>
        <w:pStyle w:val="SemEspaamento"/>
        <w:rPr>
          <w:rFonts w:ascii="Times New Roman" w:hAnsi="Times New Roman"/>
          <w:bCs/>
        </w:rPr>
      </w:pPr>
      <w:proofErr w:type="spellStart"/>
      <w:r w:rsidRPr="005F1551">
        <w:rPr>
          <w:rFonts w:ascii="Times New Roman" w:hAnsi="Times New Roman"/>
          <w:bCs/>
        </w:rPr>
        <w:t>Minbiografia</w:t>
      </w:r>
      <w:proofErr w:type="spellEnd"/>
      <w:r w:rsidRPr="005F1551">
        <w:rPr>
          <w:rFonts w:ascii="Times New Roman" w:hAnsi="Times New Roman"/>
          <w:bCs/>
        </w:rPr>
        <w:t xml:space="preserve"> com no máximo 4 linhas.</w:t>
      </w:r>
    </w:p>
    <w:p w14:paraId="701558A2" w14:textId="77777777" w:rsidR="005F1551" w:rsidRDefault="005F1551" w:rsidP="00B35423">
      <w:pPr>
        <w:pStyle w:val="SemEspaamento"/>
        <w:rPr>
          <w:rFonts w:ascii="Times New Roman" w:hAnsi="Times New Roman"/>
          <w:b/>
          <w:color w:val="0000CC"/>
        </w:rPr>
      </w:pPr>
    </w:p>
    <w:p w14:paraId="231BD77E" w14:textId="084405FD" w:rsidR="005F1551" w:rsidRPr="00B35423" w:rsidRDefault="005F1551" w:rsidP="00B35423">
      <w:pPr>
        <w:pStyle w:val="SemEspaamento"/>
        <w:rPr>
          <w:rFonts w:ascii="Times New Roman" w:hAnsi="Times New Roman"/>
          <w:b/>
          <w:color w:val="0000CC"/>
        </w:rPr>
      </w:pPr>
      <w:r>
        <w:rPr>
          <w:rFonts w:ascii="Times New Roman" w:hAnsi="Times New Roman"/>
          <w:b/>
          <w:color w:val="0000CC"/>
        </w:rPr>
        <w:t>SOBRE O AUTOR 3</w:t>
      </w:r>
    </w:p>
    <w:p w14:paraId="0849A085" w14:textId="77777777" w:rsidR="005F1551" w:rsidRPr="005F1551" w:rsidRDefault="005F1551" w:rsidP="005F1551">
      <w:pPr>
        <w:pStyle w:val="SemEspaamento"/>
        <w:rPr>
          <w:rFonts w:ascii="Times New Roman" w:hAnsi="Times New Roman"/>
          <w:bCs/>
        </w:rPr>
      </w:pPr>
      <w:proofErr w:type="spellStart"/>
      <w:r w:rsidRPr="005F1551">
        <w:rPr>
          <w:rFonts w:ascii="Times New Roman" w:hAnsi="Times New Roman"/>
          <w:bCs/>
        </w:rPr>
        <w:t>Minbiografia</w:t>
      </w:r>
      <w:proofErr w:type="spellEnd"/>
      <w:r w:rsidRPr="005F1551">
        <w:rPr>
          <w:rFonts w:ascii="Times New Roman" w:hAnsi="Times New Roman"/>
          <w:bCs/>
        </w:rPr>
        <w:t xml:space="preserve"> com no máximo 4 linhas.</w:t>
      </w:r>
    </w:p>
    <w:p w14:paraId="7600F6D1" w14:textId="77777777" w:rsidR="001961F0" w:rsidRPr="00B35423" w:rsidRDefault="001961F0" w:rsidP="00B35423">
      <w:pPr>
        <w:pStyle w:val="SemEspaamento"/>
        <w:rPr>
          <w:rFonts w:ascii="Times New Roman" w:hAnsi="Times New Roman"/>
          <w:b/>
          <w:color w:val="0000CC"/>
        </w:rPr>
      </w:pPr>
    </w:p>
    <w:p w14:paraId="41954A16" w14:textId="0070DE02" w:rsidR="00AF560C" w:rsidRPr="00B35423" w:rsidRDefault="00AF560C" w:rsidP="00B35423">
      <w:pPr>
        <w:spacing w:after="0" w:line="240" w:lineRule="auto"/>
        <w:rPr>
          <w:rFonts w:ascii="Times New Roman" w:hAnsi="Times New Roman" w:cs="Times New Roman"/>
          <w:sz w:val="20"/>
          <w:szCs w:val="20"/>
        </w:rPr>
      </w:pPr>
    </w:p>
    <w:sectPr w:rsidR="00AF560C" w:rsidRPr="00B35423" w:rsidSect="008211FA">
      <w:headerReference w:type="default" r:id="rId10"/>
      <w:footerReference w:type="default" r:id="rId11"/>
      <w:pgSz w:w="11906" w:h="16838"/>
      <w:pgMar w:top="1701" w:right="1418"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4CEBE" w14:textId="77777777" w:rsidR="00B2487A" w:rsidRDefault="00B2487A" w:rsidP="00AC5B84">
      <w:pPr>
        <w:spacing w:after="0" w:line="240" w:lineRule="auto"/>
      </w:pPr>
      <w:r>
        <w:separator/>
      </w:r>
    </w:p>
  </w:endnote>
  <w:endnote w:type="continuationSeparator" w:id="0">
    <w:p w14:paraId="2DBC1AAD" w14:textId="77777777" w:rsidR="00B2487A" w:rsidRDefault="00B2487A"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6151" w14:textId="77777777" w:rsidR="00827F81" w:rsidRPr="00827F81" w:rsidRDefault="00827F81" w:rsidP="00827F81">
    <w:pPr>
      <w:pStyle w:val="Rodap"/>
      <w:jc w:val="center"/>
      <w:rPr>
        <w:sz w:val="40"/>
        <w:szCs w:val="40"/>
      </w:rPr>
    </w:pPr>
  </w:p>
  <w:sdt>
    <w:sdtPr>
      <w:id w:val="-109046473"/>
      <w:docPartObj>
        <w:docPartGallery w:val="Page Numbers (Bottom of Page)"/>
        <w:docPartUnique/>
      </w:docPartObj>
    </w:sdtPr>
    <w:sdtEndPr>
      <w:rPr>
        <w:color w:val="A6A6A6" w:themeColor="background1" w:themeShade="A6"/>
        <w:sz w:val="18"/>
        <w:szCs w:val="18"/>
      </w:rPr>
    </w:sdtEndPr>
    <w:sdtContent>
      <w:p w14:paraId="189C0332" w14:textId="77777777" w:rsidR="00827F81" w:rsidRDefault="00827F81" w:rsidP="00827F81">
        <w:pPr>
          <w:pStyle w:val="Rodap"/>
          <w:jc w:val="center"/>
        </w:pPr>
        <w:r w:rsidRPr="00AC5B84">
          <w:rPr>
            <w:rFonts w:ascii="Palatino Linotype" w:hAnsi="Palatino Linotype"/>
          </w:rPr>
          <w:fldChar w:fldCharType="begin"/>
        </w:r>
        <w:r w:rsidRPr="00AC5B84">
          <w:rPr>
            <w:rFonts w:ascii="Palatino Linotype" w:hAnsi="Palatino Linotype"/>
          </w:rPr>
          <w:instrText>PAGE   \* MERGEFORMAT</w:instrText>
        </w:r>
        <w:r w:rsidRPr="00AC5B84">
          <w:rPr>
            <w:rFonts w:ascii="Palatino Linotype" w:hAnsi="Palatino Linotype"/>
          </w:rPr>
          <w:fldChar w:fldCharType="separate"/>
        </w:r>
        <w:r>
          <w:rPr>
            <w:rFonts w:ascii="Palatino Linotype" w:hAnsi="Palatino Linotype"/>
          </w:rPr>
          <w:t>14</w:t>
        </w:r>
        <w:r w:rsidRPr="00AC5B84">
          <w:rPr>
            <w:rFonts w:ascii="Palatino Linotype" w:hAnsi="Palatino Linotype"/>
          </w:rPr>
          <w:fldChar w:fldCharType="end"/>
        </w:r>
        <w:r w:rsidRPr="00AC5B84">
          <w:rPr>
            <w:rFonts w:ascii="Palatino Linotype" w:hAnsi="Palatino Linotype"/>
          </w:rPr>
          <w:t xml:space="preserve">     </w:t>
        </w:r>
      </w:p>
      <w:p w14:paraId="3433536E" w14:textId="77777777" w:rsidR="00827F81" w:rsidRDefault="00827F81" w:rsidP="00827F81">
        <w:pPr>
          <w:pStyle w:val="Rodap"/>
        </w:pPr>
      </w:p>
      <w:p w14:paraId="0D410011" w14:textId="03EBBE2B" w:rsidR="00532F89" w:rsidRDefault="00532F89" w:rsidP="00827F81">
        <w:pPr>
          <w:pStyle w:val="Rodap"/>
          <w:jc w:val="center"/>
          <w:rPr>
            <w:rFonts w:ascii="Montserrat" w:hAnsi="Montserrat"/>
            <w:color w:val="A6A6A6" w:themeColor="background1" w:themeShade="A6"/>
            <w:sz w:val="18"/>
            <w:szCs w:val="18"/>
          </w:rPr>
        </w:pPr>
        <w:r>
          <w:rPr>
            <w:rFonts w:ascii="Montserrat" w:hAnsi="Montserrat"/>
            <w:color w:val="A6A6A6" w:themeColor="background1" w:themeShade="A6"/>
            <w:sz w:val="18"/>
            <w:szCs w:val="18"/>
          </w:rPr>
          <w:t>Coletivo Cine-Fórum</w:t>
        </w:r>
        <w:r w:rsidRPr="00532F89">
          <w:rPr>
            <w:rFonts w:ascii="Montserrat" w:hAnsi="Montserrat"/>
            <w:b/>
            <w:bCs/>
            <w:color w:val="A6A6A6" w:themeColor="background1" w:themeShade="A6"/>
            <w:sz w:val="18"/>
            <w:szCs w:val="18"/>
          </w:rPr>
          <w:t>®</w:t>
        </w:r>
      </w:p>
      <w:p w14:paraId="30147AA1" w14:textId="4FEE8A6B" w:rsidR="00827F81" w:rsidRPr="000F4418" w:rsidRDefault="008211FA" w:rsidP="00827F81">
        <w:pPr>
          <w:pStyle w:val="Rodap"/>
          <w:jc w:val="center"/>
          <w:rPr>
            <w:color w:val="A6A6A6" w:themeColor="background1" w:themeShade="A6"/>
            <w:sz w:val="18"/>
            <w:szCs w:val="18"/>
          </w:rPr>
        </w:pPr>
        <w:r>
          <w:rPr>
            <w:rFonts w:ascii="Montserrat" w:hAnsi="Montserrat"/>
            <w:color w:val="A6A6A6" w:themeColor="background1" w:themeShade="A6"/>
            <w:sz w:val="18"/>
            <w:szCs w:val="18"/>
          </w:rPr>
          <w:t>www.coletivocineforum.com/cineforum2026</w:t>
        </w:r>
      </w:p>
    </w:sdtContent>
  </w:sdt>
  <w:p w14:paraId="10EAA324" w14:textId="77777777" w:rsidR="00F919EA" w:rsidRDefault="00F919EA" w:rsidP="00827F81">
    <w:pPr>
      <w:pStyle w:val="Rodap"/>
    </w:pPr>
  </w:p>
  <w:p w14:paraId="539A220B" w14:textId="77777777" w:rsidR="00532F89" w:rsidRPr="00827F81" w:rsidRDefault="00532F89" w:rsidP="00827F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00D1D" w14:textId="77777777" w:rsidR="00B2487A" w:rsidRDefault="00B2487A" w:rsidP="00AC5B84">
      <w:pPr>
        <w:spacing w:after="0" w:line="240" w:lineRule="auto"/>
      </w:pPr>
      <w:r>
        <w:separator/>
      </w:r>
    </w:p>
  </w:footnote>
  <w:footnote w:type="continuationSeparator" w:id="0">
    <w:p w14:paraId="28EFD5D2" w14:textId="77777777" w:rsidR="00B2487A" w:rsidRDefault="00B2487A" w:rsidP="00AC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4C18" w14:textId="4DCD0D13" w:rsidR="00AC5B84" w:rsidRDefault="008211FA" w:rsidP="00AC5B84">
    <w:pPr>
      <w:pStyle w:val="Cabealho"/>
      <w:jc w:val="center"/>
      <w:rPr>
        <w:rFonts w:ascii="Montserrat" w:hAnsi="Montserrat"/>
        <w:color w:val="404040" w:themeColor="text1" w:themeTint="BF"/>
      </w:rPr>
    </w:pPr>
    <w:r>
      <w:rPr>
        <w:rFonts w:ascii="Montserrat" w:hAnsi="Montserrat"/>
        <w:color w:val="404040" w:themeColor="text1" w:themeTint="BF"/>
      </w:rPr>
      <w:t>6º Cine-Fórum</w:t>
    </w:r>
    <w:r w:rsidR="00532F89">
      <w:rPr>
        <w:rFonts w:ascii="Montserrat" w:hAnsi="Montserrat"/>
        <w:color w:val="404040" w:themeColor="text1" w:themeTint="BF"/>
      </w:rPr>
      <w:t xml:space="preserve"> UEMS</w:t>
    </w:r>
    <w:r>
      <w:rPr>
        <w:rFonts w:ascii="Montserrat" w:hAnsi="Montserrat"/>
        <w:color w:val="404040" w:themeColor="text1" w:themeTint="BF"/>
      </w:rPr>
      <w:t>: Cinema, Letras, Arte, Sociedade e Debate</w:t>
    </w:r>
  </w:p>
  <w:p w14:paraId="4DC8B6ED" w14:textId="704DC645" w:rsidR="00AC5B84" w:rsidRDefault="00532F89" w:rsidP="00AC5B84">
    <w:pPr>
      <w:pStyle w:val="Cabealho"/>
      <w:jc w:val="center"/>
      <w:rPr>
        <w:rFonts w:ascii="Montserrat" w:hAnsi="Montserrat"/>
      </w:rPr>
    </w:pPr>
    <w:r>
      <w:rPr>
        <w:rFonts w:ascii="Montserrat" w:hAnsi="Montserrat"/>
        <w:color w:val="404040" w:themeColor="text1" w:themeTint="BF"/>
      </w:rPr>
      <w:t xml:space="preserve">Programa de Pós-Graduação da </w:t>
    </w:r>
    <w:r w:rsidR="008211FA">
      <w:rPr>
        <w:rFonts w:ascii="Montserrat" w:hAnsi="Montserrat"/>
        <w:color w:val="404040" w:themeColor="text1" w:themeTint="BF"/>
      </w:rPr>
      <w:t>Universidade Estadual de Mato Grosso do Sul</w:t>
    </w:r>
  </w:p>
  <w:p w14:paraId="0702A7A0" w14:textId="77777777" w:rsidR="000F4418" w:rsidRDefault="000F4418" w:rsidP="00AC5B84">
    <w:pPr>
      <w:pStyle w:val="Cabealho"/>
      <w:jc w:val="center"/>
      <w:rPr>
        <w:rFonts w:ascii="Montserrat" w:hAnsi="Montserr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305FD"/>
    <w:rsid w:val="000430BA"/>
    <w:rsid w:val="0005365F"/>
    <w:rsid w:val="000E4A84"/>
    <w:rsid w:val="000E4E44"/>
    <w:rsid w:val="000E5D1B"/>
    <w:rsid w:val="000F36E3"/>
    <w:rsid w:val="000F4418"/>
    <w:rsid w:val="001961F0"/>
    <w:rsid w:val="001E20D4"/>
    <w:rsid w:val="001E3896"/>
    <w:rsid w:val="001F6E20"/>
    <w:rsid w:val="002D11EF"/>
    <w:rsid w:val="00327FDC"/>
    <w:rsid w:val="00430E31"/>
    <w:rsid w:val="00452D31"/>
    <w:rsid w:val="00532F89"/>
    <w:rsid w:val="00541AC2"/>
    <w:rsid w:val="00581436"/>
    <w:rsid w:val="00581CEF"/>
    <w:rsid w:val="005F1551"/>
    <w:rsid w:val="005F70B9"/>
    <w:rsid w:val="00625796"/>
    <w:rsid w:val="00626F32"/>
    <w:rsid w:val="0065292D"/>
    <w:rsid w:val="0065598F"/>
    <w:rsid w:val="00692C6A"/>
    <w:rsid w:val="00696008"/>
    <w:rsid w:val="006E0F9F"/>
    <w:rsid w:val="00705383"/>
    <w:rsid w:val="007215EC"/>
    <w:rsid w:val="00766E90"/>
    <w:rsid w:val="0077000B"/>
    <w:rsid w:val="007743F0"/>
    <w:rsid w:val="007778A6"/>
    <w:rsid w:val="007851C8"/>
    <w:rsid w:val="007E2C93"/>
    <w:rsid w:val="008211FA"/>
    <w:rsid w:val="00827F81"/>
    <w:rsid w:val="008503FD"/>
    <w:rsid w:val="00871E8D"/>
    <w:rsid w:val="00872567"/>
    <w:rsid w:val="00973642"/>
    <w:rsid w:val="009C2592"/>
    <w:rsid w:val="00A013A1"/>
    <w:rsid w:val="00A07A2F"/>
    <w:rsid w:val="00A91265"/>
    <w:rsid w:val="00AC5B84"/>
    <w:rsid w:val="00AF560C"/>
    <w:rsid w:val="00B2487A"/>
    <w:rsid w:val="00B35423"/>
    <w:rsid w:val="00B65BC9"/>
    <w:rsid w:val="00B90299"/>
    <w:rsid w:val="00C208F0"/>
    <w:rsid w:val="00C456E2"/>
    <w:rsid w:val="00C663F9"/>
    <w:rsid w:val="00CC5E89"/>
    <w:rsid w:val="00CE7E03"/>
    <w:rsid w:val="00D0109C"/>
    <w:rsid w:val="00D31E7E"/>
    <w:rsid w:val="00D5035F"/>
    <w:rsid w:val="00DC6696"/>
    <w:rsid w:val="00E46126"/>
    <w:rsid w:val="00E73E20"/>
    <w:rsid w:val="00EB74B2"/>
    <w:rsid w:val="00EF34E6"/>
    <w:rsid w:val="00F30507"/>
    <w:rsid w:val="00F45875"/>
    <w:rsid w:val="00F51BD2"/>
    <w:rsid w:val="00F53F15"/>
    <w:rsid w:val="00F74419"/>
    <w:rsid w:val="00F83012"/>
    <w:rsid w:val="00F919EA"/>
    <w:rsid w:val="00FA59CB"/>
    <w:rsid w:val="00FC2281"/>
    <w:rsid w:val="00FE5190"/>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2808"/>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939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2176</Words>
  <Characters>11755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13</cp:revision>
  <dcterms:created xsi:type="dcterms:W3CDTF">2025-12-31T01:48:00Z</dcterms:created>
  <dcterms:modified xsi:type="dcterms:W3CDTF">2026-02-09T13:02:00Z</dcterms:modified>
</cp:coreProperties>
</file>